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D7B4" w14:textId="377B305C" w:rsidR="00040A9E" w:rsidRDefault="00634FBB">
      <w:pPr>
        <w:autoSpaceDE w:val="0"/>
        <w:spacing w:after="0" w:line="288" w:lineRule="auto"/>
        <w:rPr>
          <w:rFonts w:eastAsia="Times New Roman" w:cs="Verdana"/>
          <w:b/>
          <w:szCs w:val="18"/>
          <w:lang w:val="nl-NL" w:eastAsia="nl-NL"/>
        </w:rPr>
      </w:pPr>
      <w:r>
        <w:rPr>
          <w:rFonts w:eastAsia="Times New Roman" w:cs="Verdana"/>
          <w:b/>
          <w:szCs w:val="18"/>
          <w:lang w:val="nl-NL" w:eastAsia="nl-NL"/>
        </w:rPr>
        <w:t xml:space="preserve">WNT-verantwoording 2023 </w:t>
      </w:r>
      <w:r w:rsidR="00740712">
        <w:rPr>
          <w:rFonts w:eastAsia="Times New Roman" w:cs="Verdana"/>
          <w:b/>
          <w:szCs w:val="18"/>
          <w:lang w:val="nl-NL" w:eastAsia="nl-NL"/>
        </w:rPr>
        <w:t>2023 BCO Onderwijsadvies B.V.</w:t>
      </w:r>
    </w:p>
    <w:p w14:paraId="03A4D7B5" w14:textId="77777777" w:rsidR="00040A9E" w:rsidRDefault="00040A9E">
      <w:pPr>
        <w:autoSpaceDE w:val="0"/>
        <w:spacing w:after="0" w:line="288" w:lineRule="auto"/>
        <w:rPr>
          <w:rFonts w:eastAsia="Times New Roman" w:cs="Verdana"/>
          <w:szCs w:val="18"/>
          <w:lang w:val="nl-NL" w:eastAsia="nl-NL"/>
        </w:rPr>
      </w:pPr>
    </w:p>
    <w:p w14:paraId="03A4D7B6" w14:textId="2B7364FD" w:rsidR="00040A9E" w:rsidRPr="00740712" w:rsidRDefault="00634FBB">
      <w:pPr>
        <w:autoSpaceDE w:val="0"/>
        <w:spacing w:after="0" w:line="288" w:lineRule="auto"/>
        <w:rPr>
          <w:lang w:val="nl-NL"/>
        </w:rPr>
      </w:pPr>
      <w:r>
        <w:rPr>
          <w:rFonts w:eastAsia="Times New Roman" w:cs="Verdana"/>
          <w:szCs w:val="18"/>
          <w:lang w:val="nl-NL" w:eastAsia="nl-NL"/>
        </w:rPr>
        <w:t>De WNT is van toepassing op</w:t>
      </w:r>
      <w:r w:rsidR="00740712">
        <w:rPr>
          <w:rFonts w:eastAsia="Times New Roman" w:cs="Verdana"/>
          <w:szCs w:val="18"/>
          <w:lang w:val="nl-NL" w:eastAsia="nl-NL"/>
        </w:rPr>
        <w:t xml:space="preserve"> BCO Onderwijsadvies B.V.</w:t>
      </w:r>
      <w:r>
        <w:rPr>
          <w:rFonts w:eastAsia="Times New Roman" w:cs="Verdana"/>
          <w:szCs w:val="18"/>
          <w:lang w:val="nl-NL" w:eastAsia="nl-NL"/>
        </w:rPr>
        <w:t xml:space="preserve"> Het voor </w:t>
      </w:r>
      <w:r w:rsidR="00477A2F">
        <w:rPr>
          <w:rFonts w:eastAsia="Times New Roman" w:cs="Verdana"/>
          <w:szCs w:val="18"/>
          <w:lang w:val="nl-NL" w:eastAsia="nl-NL"/>
        </w:rPr>
        <w:t xml:space="preserve">BCO Onderwijsadvies B.V. </w:t>
      </w:r>
      <w:r>
        <w:rPr>
          <w:rFonts w:eastAsia="Times New Roman" w:cs="Verdana"/>
          <w:szCs w:val="18"/>
          <w:lang w:val="nl-NL" w:eastAsia="nl-NL"/>
        </w:rPr>
        <w:t xml:space="preserve">toepasselijke bezoldigingsmaximum is in 2023 € </w:t>
      </w:r>
      <w:r w:rsidR="003F3C7F">
        <w:rPr>
          <w:rFonts w:eastAsia="Times New Roman" w:cs="Verdana"/>
          <w:szCs w:val="18"/>
          <w:lang w:val="nl-NL" w:eastAsia="nl-NL"/>
        </w:rPr>
        <w:t>124.000</w:t>
      </w:r>
      <w:r>
        <w:rPr>
          <w:rFonts w:eastAsia="Times New Roman" w:cs="Verdana"/>
          <w:szCs w:val="18"/>
          <w:lang w:val="nl-NL" w:eastAsia="nl-NL"/>
        </w:rPr>
        <w:t xml:space="preserve"> </w:t>
      </w:r>
      <w:r w:rsidR="003F3C7F">
        <w:rPr>
          <w:rFonts w:eastAsia="Times New Roman" w:cs="Verdana"/>
          <w:szCs w:val="18"/>
          <w:lang w:val="nl-NL" w:eastAsia="nl-NL"/>
        </w:rPr>
        <w:t>Klasse 1, score 7 het bezo</w:t>
      </w:r>
      <w:r w:rsidR="007F2C26">
        <w:rPr>
          <w:rFonts w:eastAsia="Times New Roman" w:cs="Verdana"/>
          <w:szCs w:val="18"/>
          <w:lang w:val="nl-NL" w:eastAsia="nl-NL"/>
        </w:rPr>
        <w:t>l</w:t>
      </w:r>
      <w:r w:rsidR="003F3C7F">
        <w:rPr>
          <w:rFonts w:eastAsia="Times New Roman" w:cs="Verdana"/>
          <w:szCs w:val="18"/>
          <w:lang w:val="nl-NL" w:eastAsia="nl-NL"/>
        </w:rPr>
        <w:t xml:space="preserve">digingsmaximum </w:t>
      </w:r>
      <w:r w:rsidR="007F2C26">
        <w:rPr>
          <w:rFonts w:eastAsia="Times New Roman" w:cs="Verdana"/>
          <w:szCs w:val="18"/>
          <w:lang w:val="nl-NL" w:eastAsia="nl-NL"/>
        </w:rPr>
        <w:t>voor zorg en jeugdhulp</w:t>
      </w:r>
      <w:r>
        <w:rPr>
          <w:rFonts w:eastAsia="Times New Roman" w:cs="Verdana"/>
          <w:szCs w:val="18"/>
          <w:lang w:val="nl-NL" w:eastAsia="nl-NL"/>
        </w:rPr>
        <w:t>.</w:t>
      </w:r>
    </w:p>
    <w:p w14:paraId="03A4D7B7" w14:textId="77777777" w:rsidR="00040A9E" w:rsidRDefault="00040A9E">
      <w:pPr>
        <w:autoSpaceDE w:val="0"/>
        <w:spacing w:after="0" w:line="288" w:lineRule="auto"/>
        <w:rPr>
          <w:rFonts w:eastAsia="Times New Roman" w:cs="Verdana"/>
          <w:szCs w:val="18"/>
          <w:lang w:val="nl-NL" w:eastAsia="nl-NL"/>
        </w:rPr>
      </w:pPr>
    </w:p>
    <w:p w14:paraId="03A4D7B8" w14:textId="77777777" w:rsidR="00040A9E" w:rsidRDefault="00634FBB">
      <w:pPr>
        <w:autoSpaceDE w:val="0"/>
        <w:spacing w:after="0" w:line="288" w:lineRule="auto"/>
        <w:rPr>
          <w:rFonts w:eastAsia="Times New Roman" w:cs="Verdana"/>
          <w:b/>
          <w:szCs w:val="18"/>
          <w:lang w:val="nl-NL" w:eastAsia="nl-NL"/>
        </w:rPr>
      </w:pPr>
      <w:r>
        <w:rPr>
          <w:rFonts w:eastAsia="Times New Roman" w:cs="Verdana"/>
          <w:b/>
          <w:szCs w:val="18"/>
          <w:lang w:val="nl-NL" w:eastAsia="nl-NL"/>
        </w:rPr>
        <w:t xml:space="preserve">1. Bezoldiging topfunctionarissen </w:t>
      </w:r>
    </w:p>
    <w:p w14:paraId="03A4D7B9" w14:textId="77777777" w:rsidR="00040A9E" w:rsidRDefault="00040A9E">
      <w:pPr>
        <w:autoSpaceDE w:val="0"/>
        <w:spacing w:after="0" w:line="288" w:lineRule="auto"/>
        <w:rPr>
          <w:rFonts w:eastAsia="Times New Roman" w:cs="Verdana"/>
          <w:szCs w:val="18"/>
          <w:lang w:val="nl-NL" w:eastAsia="nl-NL"/>
        </w:rPr>
      </w:pPr>
    </w:p>
    <w:p w14:paraId="03A4D7BA" w14:textId="77777777" w:rsidR="00040A9E" w:rsidRPr="00740712" w:rsidRDefault="00634FBB">
      <w:pPr>
        <w:autoSpaceDE w:val="0"/>
        <w:spacing w:after="0" w:line="288" w:lineRule="auto"/>
        <w:rPr>
          <w:lang w:val="nl-NL"/>
        </w:rPr>
      </w:pPr>
      <w:r>
        <w:rPr>
          <w:rFonts w:eastAsia="Times New Roman" w:cs="Verdana"/>
          <w:szCs w:val="18"/>
          <w:lang w:val="nl-NL" w:eastAsia="nl-NL"/>
        </w:rPr>
        <w:t>1a. Leidinggevende topfunctionarissen met dienstbetrekking en leidinggevende topfunctionarissen zonder dienstbetrekking vanaf de 13</w:t>
      </w:r>
      <w:r>
        <w:rPr>
          <w:rFonts w:eastAsia="Times New Roman" w:cs="Verdana"/>
          <w:szCs w:val="18"/>
          <w:vertAlign w:val="superscript"/>
          <w:lang w:val="nl-NL" w:eastAsia="nl-NL"/>
        </w:rPr>
        <w:t>e</w:t>
      </w:r>
      <w:r>
        <w:rPr>
          <w:rFonts w:eastAsia="Times New Roman" w:cs="Verdana"/>
          <w:szCs w:val="18"/>
          <w:lang w:val="nl-NL" w:eastAsia="nl-NL"/>
        </w:rPr>
        <w:t xml:space="preserve"> maand van de functievervulling</w:t>
      </w:r>
    </w:p>
    <w:p w14:paraId="03A4D7BB" w14:textId="77777777" w:rsidR="00040A9E" w:rsidRDefault="00040A9E">
      <w:pPr>
        <w:autoSpaceDE w:val="0"/>
        <w:spacing w:after="0" w:line="288" w:lineRule="auto"/>
        <w:rPr>
          <w:rFonts w:eastAsia="Times New Roman" w:cs="Verdana"/>
          <w:i/>
          <w:szCs w:val="18"/>
          <w:lang w:val="nl-NL" w:eastAsia="nl-NL"/>
        </w:rPr>
      </w:pPr>
    </w:p>
    <w:tbl>
      <w:tblPr>
        <w:tblW w:w="5660" w:type="dxa"/>
        <w:tblCellMar>
          <w:left w:w="10" w:type="dxa"/>
          <w:right w:w="10" w:type="dxa"/>
        </w:tblCellMar>
        <w:tblLook w:val="0000" w:firstRow="0" w:lastRow="0" w:firstColumn="0" w:lastColumn="0" w:noHBand="0" w:noVBand="0"/>
      </w:tblPr>
      <w:tblGrid>
        <w:gridCol w:w="3429"/>
        <w:gridCol w:w="1140"/>
        <w:gridCol w:w="1091"/>
      </w:tblGrid>
      <w:tr w:rsidR="00CF79A5" w14:paraId="03A4D7C3" w14:textId="77777777" w:rsidTr="00CF79A5">
        <w:trPr>
          <w:trHeight w:val="472"/>
        </w:trPr>
        <w:tc>
          <w:tcPr>
            <w:tcW w:w="3429"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03A4D7BF" w14:textId="77777777" w:rsidR="00CF79A5" w:rsidRDefault="00CF79A5">
            <w:pPr>
              <w:autoSpaceDE w:val="0"/>
              <w:spacing w:after="0" w:line="288" w:lineRule="auto"/>
            </w:pPr>
            <w:r>
              <w:rPr>
                <w:rFonts w:eastAsia="Times New Roman" w:cs="Verdana"/>
                <w:b/>
                <w:bCs/>
                <w:sz w:val="16"/>
                <w:szCs w:val="18"/>
                <w:lang w:val="nl-NL" w:eastAsia="nl-NL"/>
              </w:rPr>
              <w:t>Gegevens 2023</w:t>
            </w:r>
          </w:p>
        </w:tc>
        <w:tc>
          <w:tcPr>
            <w:tcW w:w="2231"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7C0" w14:textId="77777777" w:rsidR="00CF79A5" w:rsidRDefault="00CF79A5">
            <w:pPr>
              <w:autoSpaceDE w:val="0"/>
              <w:spacing w:after="0" w:line="288" w:lineRule="auto"/>
              <w:jc w:val="center"/>
              <w:rPr>
                <w:rFonts w:eastAsia="Times New Roman" w:cs="Verdana"/>
                <w:b/>
                <w:bCs/>
                <w:color w:val="FFFFFF"/>
                <w:sz w:val="16"/>
                <w:szCs w:val="18"/>
                <w:lang w:val="nl-NL" w:eastAsia="nl-NL"/>
              </w:rPr>
            </w:pPr>
          </w:p>
        </w:tc>
      </w:tr>
      <w:tr w:rsidR="00CF79A5" w14:paraId="03A4D7C8" w14:textId="77777777" w:rsidTr="00CF79A5">
        <w:trPr>
          <w:trHeight w:val="472"/>
        </w:trPr>
        <w:tc>
          <w:tcPr>
            <w:tcW w:w="3429"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03A4D7C4" w14:textId="77777777" w:rsidR="00CF79A5" w:rsidRDefault="00CF79A5">
            <w:pPr>
              <w:autoSpaceDE w:val="0"/>
              <w:spacing w:after="0" w:line="288" w:lineRule="auto"/>
              <w:rPr>
                <w:rFonts w:eastAsia="Times New Roman" w:cs="Verdana"/>
                <w:b/>
                <w:bCs/>
                <w:color w:val="FFFFFF"/>
                <w:sz w:val="16"/>
                <w:szCs w:val="18"/>
                <w:lang w:val="nl-NL" w:eastAsia="nl-NL"/>
              </w:rPr>
            </w:pPr>
            <w:r>
              <w:rPr>
                <w:rFonts w:eastAsia="Times New Roman" w:cs="Verdana"/>
                <w:b/>
                <w:bCs/>
                <w:color w:val="FFFFFF"/>
                <w:sz w:val="16"/>
                <w:szCs w:val="18"/>
                <w:lang w:val="nl-NL" w:eastAsia="nl-NL"/>
              </w:rPr>
              <w:t>bedragen x € 1</w:t>
            </w:r>
          </w:p>
        </w:tc>
        <w:tc>
          <w:tcPr>
            <w:tcW w:w="2231"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7C5" w14:textId="309A5538" w:rsidR="00CF79A5" w:rsidRDefault="00647915">
            <w:pPr>
              <w:autoSpaceDE w:val="0"/>
              <w:spacing w:after="0" w:line="288" w:lineRule="auto"/>
              <w:jc w:val="center"/>
            </w:pPr>
            <w:r>
              <w:rPr>
                <w:rFonts w:eastAsia="Times New Roman" w:cs="Verdana"/>
                <w:b/>
                <w:bCs/>
                <w:color w:val="FFFFFF"/>
                <w:sz w:val="16"/>
                <w:szCs w:val="18"/>
                <w:lang w:val="nl-NL" w:eastAsia="nl-NL"/>
              </w:rPr>
              <w:t>De heer</w:t>
            </w:r>
            <w:r w:rsidR="00CF79A5">
              <w:rPr>
                <w:rFonts w:eastAsia="Times New Roman" w:cs="Verdana"/>
                <w:b/>
                <w:bCs/>
                <w:color w:val="FFFFFF"/>
                <w:sz w:val="16"/>
                <w:szCs w:val="18"/>
                <w:lang w:val="nl-NL" w:eastAsia="nl-NL"/>
              </w:rPr>
              <w:t xml:space="preserve"> de Jong</w:t>
            </w:r>
            <w:r w:rsidR="00CF79A5">
              <w:rPr>
                <w:rFonts w:eastAsia="Times New Roman" w:cs="Verdana"/>
                <w:b/>
                <w:bCs/>
                <w:color w:val="FFFFFF"/>
                <w:sz w:val="16"/>
                <w:szCs w:val="18"/>
                <w:vertAlign w:val="superscript"/>
                <w:lang w:val="nl-NL" w:eastAsia="nl-NL"/>
              </w:rPr>
              <w:t xml:space="preserve"> </w:t>
            </w:r>
          </w:p>
        </w:tc>
      </w:tr>
      <w:tr w:rsidR="00CF79A5" w14:paraId="03A4D7CD" w14:textId="77777777" w:rsidTr="00CF79A5">
        <w:trPr>
          <w:trHeight w:val="228"/>
        </w:trPr>
        <w:tc>
          <w:tcPr>
            <w:tcW w:w="3429"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7C9" w14:textId="77777777" w:rsidR="00CF79A5" w:rsidRDefault="00CF79A5">
            <w:pPr>
              <w:autoSpaceDE w:val="0"/>
              <w:spacing w:after="0" w:line="288" w:lineRule="auto"/>
            </w:pPr>
            <w:r>
              <w:rPr>
                <w:rFonts w:eastAsia="Times New Roman" w:cs="Verdana"/>
                <w:b/>
                <w:bCs/>
                <w:sz w:val="16"/>
                <w:szCs w:val="18"/>
                <w:lang w:val="nl-NL" w:eastAsia="nl-NL"/>
              </w:rPr>
              <w:t>Functiegegevens</w:t>
            </w:r>
            <w:r>
              <w:rPr>
                <w:rFonts w:eastAsia="Times New Roman" w:cs="Verdana"/>
                <w:bCs/>
                <w:color w:val="FF0000"/>
                <w:sz w:val="16"/>
                <w:szCs w:val="18"/>
                <w:vertAlign w:val="superscript"/>
                <w:lang w:val="nl-NL" w:eastAsia="nl-NL"/>
              </w:rPr>
              <w:t>5</w:t>
            </w:r>
          </w:p>
        </w:tc>
        <w:tc>
          <w:tcPr>
            <w:tcW w:w="2231"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7CA" w14:textId="40171AD9"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Directeur - bestuurder</w:t>
            </w:r>
          </w:p>
        </w:tc>
      </w:tr>
      <w:tr w:rsidR="00CF79A5" w14:paraId="03A4D7D2"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7CE"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Aanvang</w:t>
            </w:r>
            <w:r>
              <w:rPr>
                <w:rFonts w:eastAsia="Times New Roman" w:cs="Verdana"/>
                <w:bCs/>
                <w:color w:val="FF0000"/>
                <w:sz w:val="16"/>
                <w:szCs w:val="18"/>
                <w:vertAlign w:val="superscript"/>
                <w:lang w:val="nl-NL" w:eastAsia="nl-NL"/>
              </w:rPr>
              <w:t>6</w:t>
            </w:r>
            <w:r>
              <w:rPr>
                <w:rFonts w:eastAsia="Times New Roman" w:cs="Verdana"/>
                <w:bCs/>
                <w:sz w:val="16"/>
                <w:szCs w:val="18"/>
                <w:lang w:val="nl-NL" w:eastAsia="nl-NL"/>
              </w:rPr>
              <w:t xml:space="preserve"> en einde functievervulling in 2023</w:t>
            </w:r>
          </w:p>
        </w:tc>
        <w:tc>
          <w:tcPr>
            <w:tcW w:w="2231" w:type="dxa"/>
            <w:gridSpan w:val="2"/>
            <w:shd w:val="clear" w:color="auto" w:fill="auto"/>
            <w:tcMar>
              <w:top w:w="0" w:type="dxa"/>
              <w:left w:w="108" w:type="dxa"/>
              <w:bottom w:w="0" w:type="dxa"/>
              <w:right w:w="108" w:type="dxa"/>
            </w:tcMar>
          </w:tcPr>
          <w:p w14:paraId="03A4D7CF" w14:textId="2E0C1C21" w:rsidR="00CF79A5" w:rsidRDefault="00CF79A5" w:rsidP="00585DAF">
            <w:pPr>
              <w:autoSpaceDE w:val="0"/>
              <w:spacing w:after="0" w:line="288" w:lineRule="auto"/>
              <w:jc w:val="center"/>
            </w:pPr>
            <w:r>
              <w:rPr>
                <w:rFonts w:eastAsia="Times New Roman" w:cs="Verdana"/>
                <w:sz w:val="16"/>
                <w:szCs w:val="18"/>
                <w:lang w:val="nl-NL" w:eastAsia="nl-NL"/>
              </w:rPr>
              <w:t>01/01-31/08</w:t>
            </w:r>
          </w:p>
        </w:tc>
      </w:tr>
      <w:tr w:rsidR="00CF79A5" w14:paraId="03A4D7D7"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7D3"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Omvang dienstverband (als deeltijdfactor in fte)</w:t>
            </w:r>
            <w:r>
              <w:rPr>
                <w:rFonts w:eastAsia="Times New Roman" w:cs="Verdana"/>
                <w:bCs/>
                <w:color w:val="FF0000"/>
                <w:sz w:val="16"/>
                <w:szCs w:val="16"/>
                <w:vertAlign w:val="superscript"/>
                <w:lang w:val="nl-NL" w:eastAsia="nl-NL"/>
              </w:rPr>
              <w:t xml:space="preserve">7 </w:t>
            </w:r>
            <w:r>
              <w:rPr>
                <w:rFonts w:eastAsia="Times New Roman" w:cs="Verdana"/>
                <w:bCs/>
                <w:sz w:val="16"/>
                <w:szCs w:val="18"/>
                <w:lang w:val="nl-NL" w:eastAsia="nl-NL"/>
              </w:rPr>
              <w:t xml:space="preserve"> </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7D4" w14:textId="5C3B0EB7"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0,95</w:t>
            </w:r>
          </w:p>
        </w:tc>
      </w:tr>
      <w:tr w:rsidR="00CF79A5" w14:paraId="03A4D7DC"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7D8" w14:textId="77777777" w:rsidR="00CF79A5" w:rsidRDefault="00CF79A5">
            <w:pPr>
              <w:autoSpaceDE w:val="0"/>
              <w:spacing w:after="0" w:line="288" w:lineRule="auto"/>
            </w:pPr>
            <w:r>
              <w:rPr>
                <w:rFonts w:eastAsia="Times New Roman" w:cs="Verdana"/>
                <w:bCs/>
                <w:sz w:val="16"/>
                <w:szCs w:val="18"/>
                <w:lang w:val="nl-NL" w:eastAsia="nl-NL"/>
              </w:rPr>
              <w:t>Dienstbetrekking?</w:t>
            </w:r>
            <w:r>
              <w:rPr>
                <w:rFonts w:eastAsia="Times New Roman" w:cs="Verdana"/>
                <w:bCs/>
                <w:color w:val="FF0000"/>
                <w:sz w:val="16"/>
                <w:szCs w:val="18"/>
                <w:vertAlign w:val="superscript"/>
                <w:lang w:val="nl-NL" w:eastAsia="nl-NL"/>
              </w:rPr>
              <w:t xml:space="preserve">8 </w:t>
            </w:r>
          </w:p>
        </w:tc>
        <w:tc>
          <w:tcPr>
            <w:tcW w:w="2231" w:type="dxa"/>
            <w:gridSpan w:val="2"/>
            <w:shd w:val="clear" w:color="auto" w:fill="auto"/>
            <w:tcMar>
              <w:top w:w="0" w:type="dxa"/>
              <w:left w:w="108" w:type="dxa"/>
              <w:bottom w:w="0" w:type="dxa"/>
              <w:right w:w="108" w:type="dxa"/>
            </w:tcMar>
          </w:tcPr>
          <w:p w14:paraId="03A4D7D9" w14:textId="6A55101E"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Nee</w:t>
            </w:r>
          </w:p>
        </w:tc>
      </w:tr>
      <w:tr w:rsidR="00CF79A5" w14:paraId="03A4D7E1" w14:textId="77777777" w:rsidTr="00CF79A5">
        <w:trPr>
          <w:trHeight w:val="228"/>
        </w:trPr>
        <w:tc>
          <w:tcPr>
            <w:tcW w:w="3429"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7DD" w14:textId="77777777" w:rsidR="00CF79A5" w:rsidRDefault="00CF79A5">
            <w:pPr>
              <w:autoSpaceDE w:val="0"/>
              <w:spacing w:after="0" w:line="288" w:lineRule="auto"/>
            </w:pPr>
            <w:r>
              <w:rPr>
                <w:rFonts w:eastAsia="Times New Roman" w:cs="Verdana"/>
                <w:b/>
                <w:bCs/>
                <w:sz w:val="16"/>
                <w:szCs w:val="18"/>
                <w:lang w:val="nl-NL" w:eastAsia="nl-NL"/>
              </w:rPr>
              <w:t>Bezoldiging</w:t>
            </w:r>
            <w:r>
              <w:rPr>
                <w:rFonts w:eastAsia="Times New Roman" w:cs="Verdana"/>
                <w:bCs/>
                <w:color w:val="FF0000"/>
                <w:sz w:val="16"/>
                <w:szCs w:val="18"/>
                <w:vertAlign w:val="superscript"/>
                <w:lang w:val="nl-NL" w:eastAsia="nl-NL"/>
              </w:rPr>
              <w:t>9</w:t>
            </w:r>
          </w:p>
        </w:tc>
        <w:tc>
          <w:tcPr>
            <w:tcW w:w="2231"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7DE" w14:textId="77777777" w:rsidR="00CF79A5" w:rsidRDefault="00CF79A5" w:rsidP="00585DAF">
            <w:pPr>
              <w:autoSpaceDE w:val="0"/>
              <w:spacing w:after="0" w:line="288" w:lineRule="auto"/>
              <w:jc w:val="center"/>
              <w:rPr>
                <w:rFonts w:eastAsia="Times New Roman" w:cs="Verdana"/>
                <w:sz w:val="16"/>
                <w:szCs w:val="18"/>
                <w:lang w:val="nl-NL" w:eastAsia="nl-NL"/>
              </w:rPr>
            </w:pPr>
          </w:p>
        </w:tc>
      </w:tr>
      <w:tr w:rsidR="00CF79A5" w14:paraId="03A4D7E6"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7E2" w14:textId="77777777" w:rsidR="00CF79A5" w:rsidRDefault="00CF79A5">
            <w:pPr>
              <w:autoSpaceDE w:val="0"/>
              <w:spacing w:after="0" w:line="288" w:lineRule="auto"/>
            </w:pPr>
            <w:r>
              <w:rPr>
                <w:rFonts w:eastAsia="Times New Roman" w:cs="Verdana"/>
                <w:bCs/>
                <w:sz w:val="16"/>
                <w:szCs w:val="18"/>
                <w:lang w:val="nl-NL" w:eastAsia="nl-NL"/>
              </w:rPr>
              <w:t>Beloning plus belastbare onkostenvergoedingen</w:t>
            </w:r>
          </w:p>
        </w:tc>
        <w:tc>
          <w:tcPr>
            <w:tcW w:w="2231" w:type="dxa"/>
            <w:gridSpan w:val="2"/>
            <w:shd w:val="clear" w:color="auto" w:fill="auto"/>
            <w:tcMar>
              <w:top w:w="0" w:type="dxa"/>
              <w:left w:w="108" w:type="dxa"/>
              <w:bottom w:w="0" w:type="dxa"/>
              <w:right w:w="108" w:type="dxa"/>
            </w:tcMar>
            <w:vAlign w:val="center"/>
          </w:tcPr>
          <w:p w14:paraId="03A4D7E3" w14:textId="21F46456"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78.426</w:t>
            </w:r>
          </w:p>
        </w:tc>
      </w:tr>
      <w:tr w:rsidR="00CF79A5" w14:paraId="03A4D7EB"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7E7" w14:textId="77777777" w:rsidR="00CF79A5" w:rsidRDefault="00CF79A5">
            <w:pPr>
              <w:autoSpaceDE w:val="0"/>
              <w:spacing w:after="0" w:line="288" w:lineRule="auto"/>
            </w:pPr>
            <w:r>
              <w:rPr>
                <w:rFonts w:eastAsia="Times New Roman" w:cs="Verdana"/>
                <w:bCs/>
                <w:sz w:val="16"/>
                <w:szCs w:val="18"/>
                <w:lang w:val="nl-NL" w:eastAsia="nl-NL"/>
              </w:rPr>
              <w:t>Beloningen betaalbaar op termijn</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7E8" w14:textId="1EE50AB7"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0</w:t>
            </w:r>
          </w:p>
        </w:tc>
      </w:tr>
      <w:tr w:rsidR="00CF79A5" w14:paraId="03A4D7F0"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vAlign w:val="center"/>
          </w:tcPr>
          <w:p w14:paraId="03A4D7EC" w14:textId="77777777" w:rsidR="00CF79A5" w:rsidRDefault="00CF79A5">
            <w:pPr>
              <w:autoSpaceDE w:val="0"/>
              <w:spacing w:after="0" w:line="288" w:lineRule="auto"/>
            </w:pPr>
            <w:r>
              <w:rPr>
                <w:rFonts w:eastAsia="Times New Roman" w:cs="Verdana"/>
                <w:i/>
                <w:sz w:val="16"/>
                <w:szCs w:val="18"/>
                <w:lang w:val="nl-NL" w:eastAsia="nl-NL"/>
              </w:rPr>
              <w:t>Subtotaal</w:t>
            </w:r>
          </w:p>
        </w:tc>
        <w:tc>
          <w:tcPr>
            <w:tcW w:w="2231" w:type="dxa"/>
            <w:gridSpan w:val="2"/>
            <w:shd w:val="clear" w:color="auto" w:fill="auto"/>
            <w:tcMar>
              <w:top w:w="0" w:type="dxa"/>
              <w:left w:w="108" w:type="dxa"/>
              <w:bottom w:w="0" w:type="dxa"/>
              <w:right w:w="108" w:type="dxa"/>
            </w:tcMar>
            <w:vAlign w:val="center"/>
          </w:tcPr>
          <w:p w14:paraId="03A4D7ED" w14:textId="2748D6FC" w:rsidR="00CF79A5" w:rsidRPr="004814C2" w:rsidRDefault="00CF79A5" w:rsidP="00585DAF">
            <w:pPr>
              <w:autoSpaceDE w:val="0"/>
              <w:spacing w:after="0" w:line="288" w:lineRule="auto"/>
              <w:jc w:val="center"/>
              <w:rPr>
                <w:rFonts w:eastAsia="Times New Roman" w:cs="Verdana"/>
                <w:iCs/>
                <w:sz w:val="16"/>
                <w:szCs w:val="18"/>
                <w:lang w:val="nl-NL" w:eastAsia="nl-NL"/>
              </w:rPr>
            </w:pPr>
            <w:r>
              <w:rPr>
                <w:rFonts w:eastAsia="Times New Roman" w:cs="Verdana"/>
                <w:iCs/>
                <w:sz w:val="16"/>
                <w:szCs w:val="18"/>
                <w:lang w:val="nl-NL" w:eastAsia="nl-NL"/>
              </w:rPr>
              <w:t>78.426</w:t>
            </w:r>
          </w:p>
        </w:tc>
      </w:tr>
      <w:tr w:rsidR="00CF79A5" w14:paraId="03A4D7F5"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7F1" w14:textId="77777777" w:rsidR="00CF79A5" w:rsidRDefault="00CF79A5">
            <w:pPr>
              <w:autoSpaceDE w:val="0"/>
              <w:spacing w:after="0" w:line="288" w:lineRule="auto"/>
              <w:rPr>
                <w:rFonts w:eastAsia="Times New Roman" w:cs="Verdana"/>
                <w:b/>
                <w:bCs/>
                <w:i/>
                <w:sz w:val="16"/>
                <w:szCs w:val="18"/>
                <w:lang w:val="nl-NL" w:eastAsia="nl-NL"/>
              </w:rPr>
            </w:pP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7F2" w14:textId="77777777" w:rsidR="00CF79A5" w:rsidRDefault="00CF79A5" w:rsidP="00585DAF">
            <w:pPr>
              <w:autoSpaceDE w:val="0"/>
              <w:spacing w:after="0" w:line="288" w:lineRule="auto"/>
              <w:jc w:val="center"/>
              <w:rPr>
                <w:rFonts w:eastAsia="Times New Roman" w:cs="Verdana"/>
                <w:i/>
                <w:sz w:val="16"/>
                <w:szCs w:val="18"/>
                <w:lang w:val="nl-NL" w:eastAsia="nl-NL"/>
              </w:rPr>
            </w:pPr>
          </w:p>
        </w:tc>
      </w:tr>
      <w:tr w:rsidR="00CF79A5" w14:paraId="03A4D7FA" w14:textId="77777777" w:rsidTr="00CF79A5">
        <w:trPr>
          <w:trHeight w:val="466"/>
        </w:trPr>
        <w:tc>
          <w:tcPr>
            <w:tcW w:w="3429" w:type="dxa"/>
            <w:tcBorders>
              <w:left w:val="single" w:sz="8" w:space="0" w:color="000000"/>
            </w:tcBorders>
            <w:shd w:val="clear" w:color="auto" w:fill="auto"/>
            <w:tcMar>
              <w:top w:w="0" w:type="dxa"/>
              <w:left w:w="108" w:type="dxa"/>
              <w:bottom w:w="0" w:type="dxa"/>
              <w:right w:w="108" w:type="dxa"/>
            </w:tcMar>
          </w:tcPr>
          <w:p w14:paraId="03A4D7F6" w14:textId="77777777" w:rsidR="00CF79A5" w:rsidRDefault="00CF79A5">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8"/>
                <w:vertAlign w:val="superscript"/>
                <w:lang w:val="nl-NL" w:eastAsia="nl-NL"/>
              </w:rPr>
              <w:t>10</w:t>
            </w:r>
          </w:p>
        </w:tc>
        <w:tc>
          <w:tcPr>
            <w:tcW w:w="2231" w:type="dxa"/>
            <w:gridSpan w:val="2"/>
            <w:shd w:val="clear" w:color="auto" w:fill="auto"/>
            <w:tcMar>
              <w:top w:w="0" w:type="dxa"/>
              <w:left w:w="108" w:type="dxa"/>
              <w:bottom w:w="0" w:type="dxa"/>
              <w:right w:w="108" w:type="dxa"/>
            </w:tcMar>
            <w:vAlign w:val="center"/>
          </w:tcPr>
          <w:p w14:paraId="03A4D7F7" w14:textId="2FA3B191"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78.426</w:t>
            </w:r>
          </w:p>
        </w:tc>
      </w:tr>
      <w:tr w:rsidR="00CF79A5" w14:paraId="03A4D7FF"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7FB" w14:textId="77777777" w:rsidR="00CF79A5" w:rsidRDefault="00CF79A5">
            <w:pPr>
              <w:autoSpaceDE w:val="0"/>
              <w:spacing w:after="0" w:line="288" w:lineRule="auto"/>
              <w:rPr>
                <w:rFonts w:eastAsia="Times New Roman" w:cs="Verdana"/>
                <w:b/>
                <w:bCs/>
                <w:sz w:val="16"/>
                <w:szCs w:val="18"/>
                <w:lang w:val="nl-NL" w:eastAsia="nl-NL"/>
              </w:rPr>
            </w:pP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7FC" w14:textId="77777777" w:rsidR="00CF79A5" w:rsidRDefault="00CF79A5" w:rsidP="00585DAF">
            <w:pPr>
              <w:autoSpaceDE w:val="0"/>
              <w:spacing w:after="0" w:line="288" w:lineRule="auto"/>
              <w:jc w:val="center"/>
              <w:rPr>
                <w:rFonts w:eastAsia="Times New Roman" w:cs="Verdana"/>
                <w:sz w:val="16"/>
                <w:szCs w:val="18"/>
                <w:lang w:val="nl-NL" w:eastAsia="nl-NL"/>
              </w:rPr>
            </w:pPr>
          </w:p>
        </w:tc>
      </w:tr>
      <w:tr w:rsidR="00CF79A5" w:rsidRPr="00CF79A5" w14:paraId="03A4D804"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800"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 Onverschuldigd betaald en nog niet terugontvangen bedrag</w:t>
            </w:r>
            <w:r>
              <w:rPr>
                <w:rFonts w:eastAsia="Times New Roman" w:cs="Verdana"/>
                <w:bCs/>
                <w:color w:val="FF0000"/>
                <w:sz w:val="16"/>
                <w:szCs w:val="18"/>
                <w:vertAlign w:val="superscript"/>
                <w:lang w:val="nl-NL" w:eastAsia="nl-NL"/>
              </w:rPr>
              <w:t>11</w:t>
            </w:r>
          </w:p>
        </w:tc>
        <w:tc>
          <w:tcPr>
            <w:tcW w:w="2231" w:type="dxa"/>
            <w:gridSpan w:val="2"/>
            <w:shd w:val="clear" w:color="auto" w:fill="auto"/>
            <w:tcMar>
              <w:top w:w="0" w:type="dxa"/>
              <w:left w:w="108" w:type="dxa"/>
              <w:bottom w:w="0" w:type="dxa"/>
              <w:right w:w="108" w:type="dxa"/>
            </w:tcMar>
            <w:vAlign w:val="center"/>
          </w:tcPr>
          <w:p w14:paraId="03A4D801" w14:textId="5B67DEDC" w:rsidR="00CF79A5" w:rsidRDefault="00CF79A5" w:rsidP="00585DAF">
            <w:pPr>
              <w:autoSpaceDE w:val="0"/>
              <w:spacing w:after="0" w:line="288" w:lineRule="auto"/>
              <w:jc w:val="center"/>
              <w:rPr>
                <w:rFonts w:eastAsia="Times New Roman" w:cs="Verdana"/>
                <w:sz w:val="16"/>
                <w:szCs w:val="18"/>
                <w:lang w:val="nl-NL" w:eastAsia="nl-NL"/>
              </w:rPr>
            </w:pPr>
          </w:p>
        </w:tc>
      </w:tr>
      <w:tr w:rsidR="00CF79A5" w:rsidRPr="00CF79A5" w14:paraId="03A4D809"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805" w14:textId="77777777" w:rsidR="00CF79A5" w:rsidRDefault="00CF79A5">
            <w:pPr>
              <w:autoSpaceDE w:val="0"/>
              <w:spacing w:after="0" w:line="288" w:lineRule="auto"/>
              <w:rPr>
                <w:rFonts w:eastAsia="Times New Roman" w:cs="Verdana"/>
                <w:b/>
                <w:bCs/>
                <w:sz w:val="16"/>
                <w:szCs w:val="18"/>
                <w:lang w:val="nl-NL" w:eastAsia="nl-NL"/>
              </w:rPr>
            </w:pPr>
          </w:p>
        </w:tc>
        <w:tc>
          <w:tcPr>
            <w:tcW w:w="2231" w:type="dxa"/>
            <w:gridSpan w:val="2"/>
            <w:shd w:val="clear" w:color="auto" w:fill="auto"/>
            <w:tcMar>
              <w:top w:w="0" w:type="dxa"/>
              <w:left w:w="108" w:type="dxa"/>
              <w:bottom w:w="0" w:type="dxa"/>
              <w:right w:w="108" w:type="dxa"/>
            </w:tcMar>
          </w:tcPr>
          <w:p w14:paraId="03A4D806" w14:textId="77777777" w:rsidR="00CF79A5" w:rsidRDefault="00CF79A5" w:rsidP="00585DAF">
            <w:pPr>
              <w:autoSpaceDE w:val="0"/>
              <w:spacing w:after="0" w:line="288" w:lineRule="auto"/>
              <w:jc w:val="center"/>
              <w:rPr>
                <w:rFonts w:eastAsia="Times New Roman" w:cs="Verdana"/>
                <w:sz w:val="16"/>
                <w:szCs w:val="18"/>
                <w:lang w:val="nl-NL" w:eastAsia="nl-NL"/>
              </w:rPr>
            </w:pPr>
          </w:p>
        </w:tc>
      </w:tr>
      <w:tr w:rsidR="00CF79A5" w14:paraId="03A4D80E"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0A" w14:textId="77777777" w:rsidR="00CF79A5" w:rsidRDefault="00CF79A5">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Bezoldiging</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0B" w14:textId="322A4797"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78.426</w:t>
            </w:r>
          </w:p>
        </w:tc>
      </w:tr>
      <w:tr w:rsidR="00CF79A5" w14:paraId="03A4D813"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0F" w14:textId="77777777" w:rsidR="00CF79A5" w:rsidRDefault="00CF79A5">
            <w:pPr>
              <w:autoSpaceDE w:val="0"/>
              <w:spacing w:after="0" w:line="288" w:lineRule="auto"/>
              <w:rPr>
                <w:rFonts w:eastAsia="Times New Roman" w:cs="Verdana"/>
                <w:b/>
                <w:bCs/>
                <w:sz w:val="16"/>
                <w:szCs w:val="18"/>
                <w:lang w:val="nl-NL" w:eastAsia="nl-NL"/>
              </w:rPr>
            </w:pP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10" w14:textId="77777777" w:rsidR="00CF79A5" w:rsidRDefault="00CF79A5" w:rsidP="00585DAF">
            <w:pPr>
              <w:autoSpaceDE w:val="0"/>
              <w:spacing w:after="0" w:line="288" w:lineRule="auto"/>
              <w:jc w:val="center"/>
              <w:rPr>
                <w:rFonts w:eastAsia="Times New Roman" w:cs="Verdana"/>
                <w:sz w:val="16"/>
                <w:szCs w:val="18"/>
                <w:lang w:val="nl-NL" w:eastAsia="nl-NL"/>
              </w:rPr>
            </w:pPr>
          </w:p>
        </w:tc>
      </w:tr>
      <w:tr w:rsidR="00CF79A5" w14:paraId="03A4D81B"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14"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Het bedrag van de overschrijding en de reden waarom de overschrijding al dan niet is toegestaan</w:t>
            </w:r>
            <w:r>
              <w:rPr>
                <w:rFonts w:eastAsia="Times New Roman" w:cs="Verdana"/>
                <w:bCs/>
                <w:color w:val="FF0000"/>
                <w:sz w:val="16"/>
                <w:szCs w:val="18"/>
                <w:vertAlign w:val="superscript"/>
                <w:lang w:val="nl-NL" w:eastAsia="nl-NL"/>
              </w:rPr>
              <w:t>12</w:t>
            </w:r>
          </w:p>
        </w:tc>
        <w:tc>
          <w:tcPr>
            <w:tcW w:w="114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15" w14:textId="71FB593C"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N.v.t.</w:t>
            </w:r>
          </w:p>
        </w:tc>
        <w:tc>
          <w:tcPr>
            <w:tcW w:w="1091" w:type="dxa"/>
            <w:tcBorders>
              <w:top w:val="single" w:sz="8" w:space="0" w:color="000000"/>
              <w:bottom w:val="single" w:sz="8" w:space="0" w:color="000000"/>
            </w:tcBorders>
            <w:shd w:val="clear" w:color="auto" w:fill="auto"/>
            <w:tcMar>
              <w:top w:w="0" w:type="dxa"/>
              <w:left w:w="10" w:type="dxa"/>
              <w:bottom w:w="0" w:type="dxa"/>
              <w:right w:w="10" w:type="dxa"/>
            </w:tcMar>
            <w:vAlign w:val="center"/>
          </w:tcPr>
          <w:p w14:paraId="03A4D816" w14:textId="523F78F7" w:rsidR="00CF79A5" w:rsidRDefault="00CF79A5" w:rsidP="00585DAF">
            <w:pPr>
              <w:autoSpaceDE w:val="0"/>
              <w:spacing w:after="0" w:line="288" w:lineRule="auto"/>
              <w:jc w:val="center"/>
              <w:rPr>
                <w:rFonts w:eastAsia="Times New Roman" w:cs="Verdana"/>
                <w:sz w:val="16"/>
                <w:szCs w:val="18"/>
                <w:lang w:val="nl-NL" w:eastAsia="nl-NL"/>
              </w:rPr>
            </w:pPr>
          </w:p>
        </w:tc>
      </w:tr>
      <w:tr w:rsidR="00CF79A5" w14:paraId="03A4D820" w14:textId="77777777" w:rsidTr="00CF79A5">
        <w:trPr>
          <w:trHeight w:val="228"/>
        </w:trPr>
        <w:tc>
          <w:tcPr>
            <w:tcW w:w="3429" w:type="dxa"/>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tcPr>
          <w:p w14:paraId="03A4D81C"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Toelichting op de vordering wegens onverschuldigde betaling</w:t>
            </w:r>
            <w:r>
              <w:rPr>
                <w:rFonts w:eastAsia="Times New Roman" w:cs="Verdana"/>
                <w:bCs/>
                <w:color w:val="FF0000"/>
                <w:sz w:val="16"/>
                <w:szCs w:val="18"/>
                <w:vertAlign w:val="superscript"/>
                <w:lang w:val="nl-NL" w:eastAsia="nl-NL"/>
              </w:rPr>
              <w:t>13</w:t>
            </w:r>
          </w:p>
        </w:tc>
        <w:tc>
          <w:tcPr>
            <w:tcW w:w="2231" w:type="dxa"/>
            <w:gridSpan w:val="2"/>
            <w:tcBorders>
              <w:top w:val="single" w:sz="8" w:space="0" w:color="000000"/>
              <w:bottom w:val="single" w:sz="4" w:space="0" w:color="000000"/>
            </w:tcBorders>
            <w:shd w:val="clear" w:color="auto" w:fill="auto"/>
            <w:tcMar>
              <w:top w:w="0" w:type="dxa"/>
              <w:left w:w="108" w:type="dxa"/>
              <w:bottom w:w="0" w:type="dxa"/>
              <w:right w:w="108" w:type="dxa"/>
            </w:tcMar>
            <w:vAlign w:val="center"/>
          </w:tcPr>
          <w:p w14:paraId="03A4D81D" w14:textId="015D6F04" w:rsidR="00CF79A5" w:rsidRDefault="00CF79A5" w:rsidP="00585DAF">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N.v.t.</w:t>
            </w:r>
          </w:p>
        </w:tc>
      </w:tr>
      <w:tr w:rsidR="00CF79A5" w14:paraId="03A4D825" w14:textId="77777777" w:rsidTr="00CF79A5">
        <w:trPr>
          <w:trHeight w:val="228"/>
        </w:trPr>
        <w:tc>
          <w:tcPr>
            <w:tcW w:w="3429" w:type="dxa"/>
            <w:tcBorders>
              <w:top w:val="single" w:sz="4" w:space="0" w:color="000000"/>
              <w:left w:val="single" w:sz="8" w:space="0" w:color="000000"/>
              <w:bottom w:val="single" w:sz="8" w:space="0" w:color="000000"/>
            </w:tcBorders>
            <w:shd w:val="clear" w:color="auto" w:fill="BFBFBF"/>
            <w:tcMar>
              <w:top w:w="0" w:type="dxa"/>
              <w:left w:w="108" w:type="dxa"/>
              <w:bottom w:w="0" w:type="dxa"/>
              <w:right w:w="108" w:type="dxa"/>
            </w:tcMar>
          </w:tcPr>
          <w:p w14:paraId="03A4D821" w14:textId="77777777" w:rsidR="00CF79A5" w:rsidRDefault="00CF79A5">
            <w:pPr>
              <w:autoSpaceDE w:val="0"/>
              <w:spacing w:after="0" w:line="288" w:lineRule="auto"/>
            </w:pPr>
            <w:r>
              <w:rPr>
                <w:rFonts w:eastAsia="Times New Roman" w:cs="Verdana"/>
                <w:b/>
                <w:bCs/>
                <w:sz w:val="16"/>
                <w:szCs w:val="18"/>
                <w:lang w:val="nl-NL" w:eastAsia="nl-NL"/>
              </w:rPr>
              <w:t>Gegevens 2022</w:t>
            </w:r>
            <w:r>
              <w:rPr>
                <w:rFonts w:eastAsia="Times New Roman" w:cs="Verdana"/>
                <w:bCs/>
                <w:color w:val="FF0000"/>
                <w:sz w:val="16"/>
                <w:szCs w:val="18"/>
                <w:vertAlign w:val="superscript"/>
                <w:lang w:val="nl-NL" w:eastAsia="nl-NL"/>
              </w:rPr>
              <w:t>14</w:t>
            </w:r>
          </w:p>
        </w:tc>
        <w:tc>
          <w:tcPr>
            <w:tcW w:w="2231" w:type="dxa"/>
            <w:gridSpan w:val="2"/>
            <w:tcBorders>
              <w:top w:val="single" w:sz="4" w:space="0" w:color="000000"/>
              <w:bottom w:val="single" w:sz="8" w:space="0" w:color="000000"/>
            </w:tcBorders>
            <w:shd w:val="clear" w:color="auto" w:fill="BFBFBF"/>
            <w:tcMar>
              <w:top w:w="0" w:type="dxa"/>
              <w:left w:w="108" w:type="dxa"/>
              <w:bottom w:w="0" w:type="dxa"/>
              <w:right w:w="108" w:type="dxa"/>
            </w:tcMar>
          </w:tcPr>
          <w:p w14:paraId="03A4D822" w14:textId="77777777" w:rsidR="00CF79A5" w:rsidRDefault="00CF79A5">
            <w:pPr>
              <w:autoSpaceDE w:val="0"/>
              <w:spacing w:after="0" w:line="288" w:lineRule="auto"/>
              <w:rPr>
                <w:rFonts w:eastAsia="Times New Roman" w:cs="Verdana"/>
                <w:sz w:val="16"/>
                <w:szCs w:val="18"/>
                <w:lang w:val="nl-NL" w:eastAsia="nl-NL"/>
              </w:rPr>
            </w:pPr>
          </w:p>
        </w:tc>
      </w:tr>
      <w:tr w:rsidR="00CF79A5" w14:paraId="03A4D82A" w14:textId="77777777" w:rsidTr="00CF79A5">
        <w:trPr>
          <w:trHeight w:val="472"/>
        </w:trPr>
        <w:tc>
          <w:tcPr>
            <w:tcW w:w="3429" w:type="dxa"/>
            <w:tcBorders>
              <w:left w:val="single" w:sz="8" w:space="0" w:color="000000"/>
            </w:tcBorders>
            <w:shd w:val="clear" w:color="auto" w:fill="000000"/>
            <w:tcMar>
              <w:top w:w="0" w:type="dxa"/>
              <w:left w:w="108" w:type="dxa"/>
              <w:bottom w:w="0" w:type="dxa"/>
              <w:right w:w="108" w:type="dxa"/>
            </w:tcMar>
            <w:vAlign w:val="center"/>
          </w:tcPr>
          <w:p w14:paraId="03A4D826" w14:textId="77777777" w:rsidR="00CF79A5" w:rsidRDefault="00CF79A5">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bedragen x € 1</w:t>
            </w:r>
          </w:p>
        </w:tc>
        <w:tc>
          <w:tcPr>
            <w:tcW w:w="2231" w:type="dxa"/>
            <w:gridSpan w:val="2"/>
            <w:shd w:val="clear" w:color="auto" w:fill="000000"/>
            <w:tcMar>
              <w:top w:w="0" w:type="dxa"/>
              <w:left w:w="108" w:type="dxa"/>
              <w:bottom w:w="0" w:type="dxa"/>
              <w:right w:w="108" w:type="dxa"/>
            </w:tcMar>
            <w:vAlign w:val="center"/>
          </w:tcPr>
          <w:p w14:paraId="03A4D827" w14:textId="7DE64660" w:rsidR="00CF79A5" w:rsidRDefault="00CF79A5">
            <w:pPr>
              <w:autoSpaceDE w:val="0"/>
              <w:spacing w:after="0" w:line="288" w:lineRule="auto"/>
              <w:jc w:val="center"/>
              <w:rPr>
                <w:rFonts w:eastAsia="Times New Roman" w:cs="Verdana"/>
                <w:b/>
                <w:sz w:val="16"/>
                <w:szCs w:val="18"/>
                <w:lang w:val="nl-NL" w:eastAsia="nl-NL"/>
              </w:rPr>
            </w:pPr>
            <w:r>
              <w:rPr>
                <w:rFonts w:eastAsia="Times New Roman" w:cs="Verdana"/>
                <w:b/>
                <w:sz w:val="16"/>
                <w:szCs w:val="18"/>
                <w:lang w:val="nl-NL" w:eastAsia="nl-NL"/>
              </w:rPr>
              <w:t>P. de Jong</w:t>
            </w:r>
          </w:p>
        </w:tc>
      </w:tr>
      <w:tr w:rsidR="00CF79A5" w14:paraId="03A4D82F" w14:textId="77777777" w:rsidTr="00CF79A5">
        <w:trPr>
          <w:trHeight w:val="228"/>
        </w:trPr>
        <w:tc>
          <w:tcPr>
            <w:tcW w:w="3429"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82B" w14:textId="77777777" w:rsidR="00CF79A5" w:rsidRDefault="00CF79A5">
            <w:pPr>
              <w:autoSpaceDE w:val="0"/>
              <w:spacing w:after="0" w:line="288" w:lineRule="auto"/>
            </w:pPr>
            <w:r>
              <w:rPr>
                <w:rFonts w:eastAsia="Times New Roman" w:cs="Verdana"/>
                <w:b/>
                <w:bCs/>
                <w:sz w:val="16"/>
                <w:szCs w:val="18"/>
                <w:lang w:val="nl-NL" w:eastAsia="nl-NL"/>
              </w:rPr>
              <w:t>Functiegegevens</w:t>
            </w:r>
            <w:r>
              <w:rPr>
                <w:rFonts w:eastAsia="Times New Roman" w:cs="Verdana"/>
                <w:bCs/>
                <w:color w:val="FF0000"/>
                <w:sz w:val="16"/>
                <w:szCs w:val="18"/>
                <w:vertAlign w:val="superscript"/>
                <w:lang w:val="nl-NL" w:eastAsia="nl-NL"/>
              </w:rPr>
              <w:t>5</w:t>
            </w:r>
          </w:p>
        </w:tc>
        <w:tc>
          <w:tcPr>
            <w:tcW w:w="2231"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82C" w14:textId="3B58C550" w:rsidR="00CF79A5" w:rsidRDefault="00CF79A5" w:rsidP="0048047A">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Directeur – bestuurder</w:t>
            </w:r>
          </w:p>
        </w:tc>
      </w:tr>
      <w:tr w:rsidR="00CF79A5" w14:paraId="03A4D834"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30"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Aanvang</w:t>
            </w:r>
            <w:r>
              <w:rPr>
                <w:rFonts w:eastAsia="Times New Roman" w:cs="Verdana"/>
                <w:bCs/>
                <w:color w:val="FF0000"/>
                <w:sz w:val="16"/>
                <w:szCs w:val="18"/>
                <w:vertAlign w:val="superscript"/>
                <w:lang w:val="nl-NL" w:eastAsia="nl-NL"/>
              </w:rPr>
              <w:t xml:space="preserve"> </w:t>
            </w:r>
            <w:r>
              <w:rPr>
                <w:rFonts w:eastAsia="Times New Roman" w:cs="Verdana"/>
                <w:bCs/>
                <w:sz w:val="16"/>
                <w:szCs w:val="18"/>
                <w:lang w:val="nl-NL" w:eastAsia="nl-NL"/>
              </w:rPr>
              <w:t>en einde functievervulling in 2022</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831" w14:textId="4A347DB6" w:rsidR="00CF79A5" w:rsidRDefault="00CF79A5">
            <w:pPr>
              <w:autoSpaceDE w:val="0"/>
              <w:spacing w:after="0" w:line="288" w:lineRule="auto"/>
              <w:jc w:val="center"/>
            </w:pPr>
            <w:r>
              <w:rPr>
                <w:rFonts w:eastAsia="Times New Roman" w:cs="Verdana"/>
                <w:sz w:val="16"/>
                <w:szCs w:val="18"/>
                <w:lang w:val="nl-NL" w:eastAsia="nl-NL"/>
              </w:rPr>
              <w:t>01/01-31/12</w:t>
            </w:r>
          </w:p>
        </w:tc>
      </w:tr>
      <w:tr w:rsidR="00CF79A5" w14:paraId="03A4D839"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35" w14:textId="77777777" w:rsidR="00CF79A5" w:rsidRPr="00740712" w:rsidRDefault="00CF79A5">
            <w:pPr>
              <w:autoSpaceDE w:val="0"/>
              <w:spacing w:after="0" w:line="288" w:lineRule="auto"/>
              <w:rPr>
                <w:lang w:val="nl-NL"/>
              </w:rPr>
            </w:pPr>
            <w:r>
              <w:rPr>
                <w:rFonts w:eastAsia="Times New Roman" w:cs="Verdana"/>
                <w:bCs/>
                <w:sz w:val="16"/>
                <w:szCs w:val="18"/>
                <w:lang w:val="nl-NL" w:eastAsia="nl-NL"/>
              </w:rPr>
              <w:t>Omvang dienstverband (als deeltijdfactor in fte)</w:t>
            </w:r>
            <w:r>
              <w:rPr>
                <w:rFonts w:eastAsia="Times New Roman" w:cs="Verdana"/>
                <w:bCs/>
                <w:color w:val="FF0000"/>
                <w:sz w:val="16"/>
                <w:szCs w:val="16"/>
                <w:vertAlign w:val="superscript"/>
                <w:lang w:val="nl-NL" w:eastAsia="nl-NL"/>
              </w:rPr>
              <w:t>7</w:t>
            </w:r>
            <w:r>
              <w:rPr>
                <w:rFonts w:eastAsia="Times New Roman" w:cs="Verdana"/>
                <w:bCs/>
                <w:sz w:val="16"/>
                <w:szCs w:val="18"/>
                <w:lang w:val="nl-NL" w:eastAsia="nl-NL"/>
              </w:rPr>
              <w:t xml:space="preserve"> </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836" w14:textId="3DD5ECD3"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0,95</w:t>
            </w:r>
          </w:p>
        </w:tc>
      </w:tr>
      <w:tr w:rsidR="00CF79A5" w14:paraId="03A4D83E"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83A" w14:textId="77777777" w:rsidR="00CF79A5" w:rsidRDefault="00CF79A5">
            <w:pPr>
              <w:autoSpaceDE w:val="0"/>
              <w:spacing w:after="0" w:line="288" w:lineRule="auto"/>
            </w:pPr>
            <w:r>
              <w:rPr>
                <w:rFonts w:eastAsia="Times New Roman" w:cs="Verdana"/>
                <w:bCs/>
                <w:sz w:val="16"/>
                <w:szCs w:val="18"/>
                <w:lang w:val="nl-NL" w:eastAsia="nl-NL"/>
              </w:rPr>
              <w:t>Dienstbetrekking?</w:t>
            </w:r>
            <w:r>
              <w:rPr>
                <w:rFonts w:eastAsia="Times New Roman" w:cs="Verdana"/>
                <w:bCs/>
                <w:color w:val="FF0000"/>
                <w:sz w:val="16"/>
                <w:szCs w:val="18"/>
                <w:vertAlign w:val="superscript"/>
                <w:lang w:val="nl-NL" w:eastAsia="nl-NL"/>
              </w:rPr>
              <w:t>8</w:t>
            </w:r>
          </w:p>
        </w:tc>
        <w:tc>
          <w:tcPr>
            <w:tcW w:w="2231" w:type="dxa"/>
            <w:gridSpan w:val="2"/>
            <w:shd w:val="clear" w:color="auto" w:fill="auto"/>
            <w:tcMar>
              <w:top w:w="0" w:type="dxa"/>
              <w:left w:w="108" w:type="dxa"/>
              <w:bottom w:w="0" w:type="dxa"/>
              <w:right w:w="108" w:type="dxa"/>
            </w:tcMar>
          </w:tcPr>
          <w:p w14:paraId="03A4D83B" w14:textId="27AFB6E4"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Nee</w:t>
            </w:r>
          </w:p>
        </w:tc>
      </w:tr>
      <w:tr w:rsidR="00CF79A5" w14:paraId="03A4D843" w14:textId="77777777" w:rsidTr="00CF79A5">
        <w:trPr>
          <w:trHeight w:val="228"/>
        </w:trPr>
        <w:tc>
          <w:tcPr>
            <w:tcW w:w="3429" w:type="dxa"/>
            <w:tcBorders>
              <w:left w:val="single" w:sz="8" w:space="0" w:color="000000"/>
              <w:bottom w:val="single" w:sz="4" w:space="0" w:color="000000"/>
            </w:tcBorders>
            <w:shd w:val="clear" w:color="auto" w:fill="auto"/>
            <w:tcMar>
              <w:top w:w="0" w:type="dxa"/>
              <w:left w:w="108" w:type="dxa"/>
              <w:bottom w:w="0" w:type="dxa"/>
              <w:right w:w="108" w:type="dxa"/>
            </w:tcMar>
          </w:tcPr>
          <w:p w14:paraId="03A4D83F" w14:textId="77777777" w:rsidR="00CF79A5" w:rsidRDefault="00CF79A5">
            <w:pPr>
              <w:autoSpaceDE w:val="0"/>
              <w:spacing w:after="0" w:line="288" w:lineRule="auto"/>
              <w:rPr>
                <w:rFonts w:eastAsia="Times New Roman" w:cs="Verdana"/>
                <w:b/>
                <w:bCs/>
                <w:sz w:val="16"/>
                <w:szCs w:val="18"/>
                <w:lang w:val="nl-NL" w:eastAsia="nl-NL"/>
              </w:rPr>
            </w:pPr>
          </w:p>
        </w:tc>
        <w:tc>
          <w:tcPr>
            <w:tcW w:w="2231" w:type="dxa"/>
            <w:gridSpan w:val="2"/>
            <w:tcBorders>
              <w:bottom w:val="single" w:sz="4" w:space="0" w:color="000000"/>
            </w:tcBorders>
            <w:shd w:val="clear" w:color="auto" w:fill="auto"/>
            <w:tcMar>
              <w:top w:w="0" w:type="dxa"/>
              <w:left w:w="108" w:type="dxa"/>
              <w:bottom w:w="0" w:type="dxa"/>
              <w:right w:w="108" w:type="dxa"/>
            </w:tcMar>
          </w:tcPr>
          <w:p w14:paraId="03A4D840" w14:textId="77777777" w:rsidR="00CF79A5" w:rsidRDefault="00CF79A5">
            <w:pPr>
              <w:autoSpaceDE w:val="0"/>
              <w:spacing w:after="0" w:line="288" w:lineRule="auto"/>
              <w:jc w:val="center"/>
              <w:rPr>
                <w:rFonts w:eastAsia="Times New Roman" w:cs="Verdana"/>
                <w:sz w:val="16"/>
                <w:szCs w:val="18"/>
                <w:lang w:val="nl-NL" w:eastAsia="nl-NL"/>
              </w:rPr>
            </w:pPr>
          </w:p>
        </w:tc>
      </w:tr>
      <w:tr w:rsidR="00CF79A5" w14:paraId="03A4D848" w14:textId="77777777" w:rsidTr="00CF79A5">
        <w:trPr>
          <w:trHeight w:val="228"/>
        </w:trPr>
        <w:tc>
          <w:tcPr>
            <w:tcW w:w="3429" w:type="dxa"/>
            <w:tcBorders>
              <w:top w:val="single" w:sz="4" w:space="0" w:color="000000"/>
              <w:left w:val="single" w:sz="8" w:space="0" w:color="000000"/>
              <w:bottom w:val="single" w:sz="8" w:space="0" w:color="000000"/>
            </w:tcBorders>
            <w:shd w:val="clear" w:color="auto" w:fill="BFBFBF"/>
            <w:tcMar>
              <w:top w:w="0" w:type="dxa"/>
              <w:left w:w="108" w:type="dxa"/>
              <w:bottom w:w="0" w:type="dxa"/>
              <w:right w:w="108" w:type="dxa"/>
            </w:tcMar>
          </w:tcPr>
          <w:p w14:paraId="03A4D844" w14:textId="77777777" w:rsidR="00CF79A5" w:rsidRDefault="00CF79A5">
            <w:pPr>
              <w:autoSpaceDE w:val="0"/>
              <w:spacing w:after="0" w:line="288" w:lineRule="auto"/>
            </w:pPr>
            <w:r>
              <w:rPr>
                <w:rFonts w:eastAsia="Times New Roman" w:cs="Verdana"/>
                <w:b/>
                <w:bCs/>
                <w:sz w:val="16"/>
                <w:szCs w:val="18"/>
                <w:lang w:val="nl-NL" w:eastAsia="nl-NL"/>
              </w:rPr>
              <w:t>Bezoldiging</w:t>
            </w:r>
            <w:r>
              <w:rPr>
                <w:rFonts w:eastAsia="Times New Roman" w:cs="Verdana"/>
                <w:bCs/>
                <w:color w:val="FF0000"/>
                <w:sz w:val="16"/>
                <w:szCs w:val="18"/>
                <w:vertAlign w:val="superscript"/>
                <w:lang w:val="nl-NL" w:eastAsia="nl-NL"/>
              </w:rPr>
              <w:t>9</w:t>
            </w:r>
          </w:p>
        </w:tc>
        <w:tc>
          <w:tcPr>
            <w:tcW w:w="2231" w:type="dxa"/>
            <w:gridSpan w:val="2"/>
            <w:tcBorders>
              <w:top w:val="single" w:sz="4" w:space="0" w:color="000000"/>
              <w:bottom w:val="single" w:sz="8" w:space="0" w:color="000000"/>
            </w:tcBorders>
            <w:shd w:val="clear" w:color="auto" w:fill="BFBFBF"/>
            <w:tcMar>
              <w:top w:w="0" w:type="dxa"/>
              <w:left w:w="108" w:type="dxa"/>
              <w:bottom w:w="0" w:type="dxa"/>
              <w:right w:w="108" w:type="dxa"/>
            </w:tcMar>
          </w:tcPr>
          <w:p w14:paraId="03A4D845" w14:textId="77777777" w:rsidR="00CF79A5" w:rsidRDefault="00CF79A5">
            <w:pPr>
              <w:autoSpaceDE w:val="0"/>
              <w:spacing w:after="0" w:line="288" w:lineRule="auto"/>
              <w:jc w:val="center"/>
              <w:rPr>
                <w:rFonts w:eastAsia="Times New Roman" w:cs="Verdana"/>
                <w:sz w:val="16"/>
                <w:szCs w:val="18"/>
                <w:lang w:val="nl-NL" w:eastAsia="nl-NL"/>
              </w:rPr>
            </w:pPr>
          </w:p>
        </w:tc>
      </w:tr>
      <w:tr w:rsidR="00CF79A5" w14:paraId="03A4D84D"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tcPr>
          <w:p w14:paraId="03A4D849" w14:textId="77777777" w:rsidR="00CF79A5" w:rsidRDefault="00CF79A5">
            <w:pPr>
              <w:autoSpaceDE w:val="0"/>
              <w:spacing w:after="0" w:line="288" w:lineRule="auto"/>
            </w:pPr>
            <w:r>
              <w:rPr>
                <w:rFonts w:eastAsia="Times New Roman" w:cs="Verdana"/>
                <w:bCs/>
                <w:sz w:val="16"/>
                <w:szCs w:val="18"/>
                <w:lang w:val="nl-NL" w:eastAsia="nl-NL"/>
              </w:rPr>
              <w:t>Beloning plus belastbare onkostenvergoedingen</w:t>
            </w:r>
          </w:p>
        </w:tc>
        <w:tc>
          <w:tcPr>
            <w:tcW w:w="2231" w:type="dxa"/>
            <w:gridSpan w:val="2"/>
            <w:shd w:val="clear" w:color="auto" w:fill="auto"/>
            <w:tcMar>
              <w:top w:w="0" w:type="dxa"/>
              <w:left w:w="108" w:type="dxa"/>
              <w:bottom w:w="0" w:type="dxa"/>
              <w:right w:w="108" w:type="dxa"/>
            </w:tcMar>
            <w:vAlign w:val="center"/>
          </w:tcPr>
          <w:p w14:paraId="03A4D84A" w14:textId="2040D328"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114.000,00</w:t>
            </w:r>
          </w:p>
        </w:tc>
      </w:tr>
      <w:tr w:rsidR="00CF79A5" w14:paraId="03A4D852"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4E" w14:textId="77777777" w:rsidR="00CF79A5" w:rsidRDefault="00CF79A5">
            <w:pPr>
              <w:autoSpaceDE w:val="0"/>
              <w:spacing w:after="0" w:line="288" w:lineRule="auto"/>
            </w:pPr>
            <w:r>
              <w:rPr>
                <w:rFonts w:eastAsia="Times New Roman" w:cs="Verdana"/>
                <w:bCs/>
                <w:sz w:val="16"/>
                <w:szCs w:val="18"/>
                <w:lang w:val="nl-NL" w:eastAsia="nl-NL"/>
              </w:rPr>
              <w:t>Beloningen betaalbaar op termijn</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4F" w14:textId="0F60DDDA"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0</w:t>
            </w:r>
          </w:p>
        </w:tc>
      </w:tr>
      <w:tr w:rsidR="00CF79A5" w14:paraId="03A4D857" w14:textId="77777777" w:rsidTr="00CF79A5">
        <w:trPr>
          <w:trHeight w:val="228"/>
        </w:trPr>
        <w:tc>
          <w:tcPr>
            <w:tcW w:w="3429" w:type="dxa"/>
            <w:tcBorders>
              <w:left w:val="single" w:sz="8" w:space="0" w:color="000000"/>
            </w:tcBorders>
            <w:shd w:val="clear" w:color="auto" w:fill="auto"/>
            <w:tcMar>
              <w:top w:w="0" w:type="dxa"/>
              <w:left w:w="108" w:type="dxa"/>
              <w:bottom w:w="0" w:type="dxa"/>
              <w:right w:w="108" w:type="dxa"/>
            </w:tcMar>
            <w:vAlign w:val="center"/>
          </w:tcPr>
          <w:p w14:paraId="03A4D853" w14:textId="77777777" w:rsidR="00CF79A5" w:rsidRDefault="00CF79A5">
            <w:pPr>
              <w:autoSpaceDE w:val="0"/>
              <w:spacing w:after="0" w:line="288" w:lineRule="auto"/>
            </w:pPr>
            <w:r>
              <w:rPr>
                <w:rFonts w:eastAsia="Times New Roman" w:cs="Verdana"/>
                <w:i/>
                <w:sz w:val="16"/>
                <w:szCs w:val="18"/>
                <w:lang w:val="nl-NL" w:eastAsia="nl-NL"/>
              </w:rPr>
              <w:t>Subtotaal</w:t>
            </w:r>
          </w:p>
        </w:tc>
        <w:tc>
          <w:tcPr>
            <w:tcW w:w="2231" w:type="dxa"/>
            <w:gridSpan w:val="2"/>
            <w:shd w:val="clear" w:color="auto" w:fill="auto"/>
            <w:tcMar>
              <w:top w:w="0" w:type="dxa"/>
              <w:left w:w="108" w:type="dxa"/>
              <w:bottom w:w="0" w:type="dxa"/>
              <w:right w:w="108" w:type="dxa"/>
            </w:tcMar>
            <w:vAlign w:val="center"/>
          </w:tcPr>
          <w:p w14:paraId="03A4D854" w14:textId="2EFCA9A3" w:rsidR="00CF79A5" w:rsidRPr="00AF5F23" w:rsidRDefault="00CF79A5">
            <w:pPr>
              <w:autoSpaceDE w:val="0"/>
              <w:spacing w:after="0" w:line="288" w:lineRule="auto"/>
              <w:jc w:val="center"/>
              <w:rPr>
                <w:rFonts w:eastAsia="Times New Roman" w:cs="Verdana"/>
                <w:iCs/>
                <w:sz w:val="16"/>
                <w:szCs w:val="18"/>
                <w:lang w:val="nl-NL" w:eastAsia="nl-NL"/>
              </w:rPr>
            </w:pPr>
            <w:r w:rsidRPr="00AF5F23">
              <w:rPr>
                <w:rFonts w:eastAsia="Times New Roman" w:cs="Verdana"/>
                <w:iCs/>
                <w:sz w:val="16"/>
                <w:szCs w:val="18"/>
                <w:lang w:val="nl-NL" w:eastAsia="nl-NL"/>
              </w:rPr>
              <w:t>11</w:t>
            </w:r>
            <w:r>
              <w:rPr>
                <w:rFonts w:eastAsia="Times New Roman" w:cs="Verdana"/>
                <w:iCs/>
                <w:sz w:val="16"/>
                <w:szCs w:val="18"/>
                <w:lang w:val="nl-NL" w:eastAsia="nl-NL"/>
              </w:rPr>
              <w:t>4</w:t>
            </w:r>
            <w:r w:rsidRPr="00AF5F23">
              <w:rPr>
                <w:rFonts w:eastAsia="Times New Roman" w:cs="Verdana"/>
                <w:iCs/>
                <w:sz w:val="16"/>
                <w:szCs w:val="18"/>
                <w:lang w:val="nl-NL" w:eastAsia="nl-NL"/>
              </w:rPr>
              <w:t>.</w:t>
            </w:r>
            <w:r>
              <w:rPr>
                <w:rFonts w:eastAsia="Times New Roman" w:cs="Verdana"/>
                <w:iCs/>
                <w:sz w:val="16"/>
                <w:szCs w:val="18"/>
                <w:lang w:val="nl-NL" w:eastAsia="nl-NL"/>
              </w:rPr>
              <w:t>0</w:t>
            </w:r>
            <w:r w:rsidRPr="00AF5F23">
              <w:rPr>
                <w:rFonts w:eastAsia="Times New Roman" w:cs="Verdana"/>
                <w:iCs/>
                <w:sz w:val="16"/>
                <w:szCs w:val="18"/>
                <w:lang w:val="nl-NL" w:eastAsia="nl-NL"/>
              </w:rPr>
              <w:t>00,00</w:t>
            </w:r>
          </w:p>
        </w:tc>
      </w:tr>
      <w:tr w:rsidR="00CF79A5" w14:paraId="03A4D85C" w14:textId="77777777" w:rsidTr="00CF79A5">
        <w:trPr>
          <w:trHeight w:val="22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858" w14:textId="77777777" w:rsidR="00CF79A5" w:rsidRDefault="00CF79A5">
            <w:pPr>
              <w:autoSpaceDE w:val="0"/>
              <w:spacing w:after="0" w:line="288" w:lineRule="auto"/>
              <w:rPr>
                <w:rFonts w:eastAsia="Times New Roman" w:cs="Verdana"/>
                <w:b/>
                <w:bCs/>
                <w:i/>
                <w:sz w:val="16"/>
                <w:szCs w:val="18"/>
                <w:lang w:val="nl-NL" w:eastAsia="nl-NL"/>
              </w:rPr>
            </w:pP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59" w14:textId="77777777" w:rsidR="00CF79A5" w:rsidRDefault="00CF79A5">
            <w:pPr>
              <w:autoSpaceDE w:val="0"/>
              <w:spacing w:after="0" w:line="288" w:lineRule="auto"/>
              <w:jc w:val="center"/>
              <w:rPr>
                <w:rFonts w:eastAsia="Times New Roman" w:cs="Verdana"/>
                <w:i/>
                <w:sz w:val="16"/>
                <w:szCs w:val="18"/>
                <w:lang w:val="nl-NL" w:eastAsia="nl-NL"/>
              </w:rPr>
            </w:pPr>
          </w:p>
        </w:tc>
      </w:tr>
      <w:tr w:rsidR="00CF79A5" w14:paraId="03A4D861" w14:textId="77777777" w:rsidTr="00CF79A5">
        <w:trPr>
          <w:trHeight w:val="466"/>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5D" w14:textId="77777777" w:rsidR="00CF79A5" w:rsidRDefault="00CF79A5">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8"/>
                <w:vertAlign w:val="superscript"/>
                <w:lang w:val="nl-NL" w:eastAsia="nl-NL"/>
              </w:rPr>
              <w:t>10</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5E" w14:textId="270B65C6"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114.000,00</w:t>
            </w:r>
          </w:p>
        </w:tc>
      </w:tr>
      <w:tr w:rsidR="00CF79A5" w14:paraId="03A4D866" w14:textId="77777777" w:rsidTr="00CF79A5">
        <w:trPr>
          <w:trHeight w:val="258"/>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62" w14:textId="77777777" w:rsidR="00CF79A5" w:rsidRDefault="00CF79A5">
            <w:pPr>
              <w:autoSpaceDE w:val="0"/>
              <w:spacing w:after="0" w:line="288" w:lineRule="auto"/>
              <w:rPr>
                <w:rFonts w:eastAsia="Times New Roman" w:cs="Verdana"/>
                <w:bCs/>
                <w:sz w:val="16"/>
                <w:szCs w:val="18"/>
                <w:lang w:val="nl-NL" w:eastAsia="nl-NL"/>
              </w:rPr>
            </w:pP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863" w14:textId="77777777" w:rsidR="00CF79A5" w:rsidRDefault="00CF79A5">
            <w:pPr>
              <w:autoSpaceDE w:val="0"/>
              <w:spacing w:after="0" w:line="288" w:lineRule="auto"/>
              <w:jc w:val="center"/>
              <w:rPr>
                <w:rFonts w:eastAsia="Times New Roman" w:cs="Verdana"/>
                <w:sz w:val="16"/>
                <w:szCs w:val="18"/>
                <w:lang w:val="nl-NL" w:eastAsia="nl-NL"/>
              </w:rPr>
            </w:pPr>
          </w:p>
        </w:tc>
      </w:tr>
      <w:tr w:rsidR="00CF79A5" w14:paraId="03A4D86B" w14:textId="77777777" w:rsidTr="00CF79A5">
        <w:trPr>
          <w:trHeight w:val="263"/>
        </w:trPr>
        <w:tc>
          <w:tcPr>
            <w:tcW w:w="342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867" w14:textId="77777777" w:rsidR="00CF79A5" w:rsidRDefault="00CF79A5">
            <w:pPr>
              <w:autoSpaceDE w:val="0"/>
              <w:spacing w:after="0" w:line="288" w:lineRule="auto"/>
              <w:rPr>
                <w:rFonts w:eastAsia="Times New Roman" w:cs="Verdana"/>
                <w:b/>
                <w:sz w:val="16"/>
                <w:szCs w:val="18"/>
                <w:lang w:val="nl-NL" w:eastAsia="nl-NL"/>
              </w:rPr>
            </w:pPr>
            <w:r>
              <w:rPr>
                <w:rFonts w:eastAsia="Times New Roman" w:cs="Verdana"/>
                <w:b/>
                <w:sz w:val="16"/>
                <w:szCs w:val="18"/>
                <w:lang w:val="nl-NL" w:eastAsia="nl-NL"/>
              </w:rPr>
              <w:t>Bezoldiging</w:t>
            </w:r>
          </w:p>
        </w:tc>
        <w:tc>
          <w:tcPr>
            <w:tcW w:w="223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868" w14:textId="7AB7EEAE" w:rsidR="00CF79A5" w:rsidRDefault="00CF79A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114.000,00</w:t>
            </w:r>
          </w:p>
        </w:tc>
      </w:tr>
    </w:tbl>
    <w:p w14:paraId="03A4D86C" w14:textId="77777777" w:rsidR="00040A9E" w:rsidRDefault="00040A9E">
      <w:pPr>
        <w:autoSpaceDE w:val="0"/>
        <w:spacing w:after="0" w:line="288" w:lineRule="auto"/>
        <w:rPr>
          <w:rFonts w:eastAsia="Times New Roman" w:cs="Verdana"/>
          <w:szCs w:val="18"/>
          <w:lang w:val="nl-NL" w:eastAsia="nl-NL"/>
        </w:rPr>
      </w:pPr>
    </w:p>
    <w:p w14:paraId="09A14808" w14:textId="2EF1D582" w:rsidR="00D157EB" w:rsidRPr="00B6701C" w:rsidRDefault="001E31D1">
      <w:pPr>
        <w:autoSpaceDE w:val="0"/>
        <w:spacing w:after="0" w:line="288" w:lineRule="auto"/>
        <w:rPr>
          <w:rFonts w:eastAsia="Times New Roman" w:cs="Verdana"/>
          <w:sz w:val="16"/>
          <w:szCs w:val="16"/>
          <w:lang w:val="nl-NL" w:eastAsia="nl-NL"/>
        </w:rPr>
      </w:pPr>
      <w:r>
        <w:rPr>
          <w:rFonts w:eastAsia="Times New Roman" w:cs="Verdana"/>
          <w:szCs w:val="18"/>
          <w:lang w:val="nl-NL" w:eastAsia="nl-NL"/>
        </w:rPr>
        <w:t xml:space="preserve">1b. </w:t>
      </w:r>
      <w:r w:rsidR="00B6701C" w:rsidRPr="00B6701C">
        <w:rPr>
          <w:rFonts w:cs="Arial"/>
          <w:sz w:val="16"/>
          <w:szCs w:val="16"/>
          <w:lang w:val="nl-NL"/>
        </w:rPr>
        <w:t>Leidinggevende topfunctionarissen zonder dienstbetrekking in de periode kalendermaand 1 t/m 12</w:t>
      </w:r>
    </w:p>
    <w:p w14:paraId="5C5451E6" w14:textId="77777777" w:rsidR="00D157EB" w:rsidRDefault="00D157EB">
      <w:pPr>
        <w:autoSpaceDE w:val="0"/>
        <w:spacing w:after="0" w:line="288" w:lineRule="auto"/>
        <w:rPr>
          <w:rFonts w:eastAsia="Times New Roman" w:cs="Verdana"/>
          <w:szCs w:val="18"/>
          <w:lang w:val="nl-NL" w:eastAsia="nl-NL"/>
        </w:rPr>
      </w:pPr>
    </w:p>
    <w:tbl>
      <w:tblPr>
        <w:tblW w:w="6231" w:type="dxa"/>
        <w:tblCellMar>
          <w:left w:w="10" w:type="dxa"/>
          <w:right w:w="10" w:type="dxa"/>
        </w:tblCellMar>
        <w:tblLook w:val="0000" w:firstRow="0" w:lastRow="0" w:firstColumn="0" w:lastColumn="0" w:noHBand="0" w:noVBand="0"/>
      </w:tblPr>
      <w:tblGrid>
        <w:gridCol w:w="2548"/>
        <w:gridCol w:w="1842"/>
        <w:gridCol w:w="1841"/>
      </w:tblGrid>
      <w:tr w:rsidR="005E61D1" w:rsidRPr="005E61D1" w14:paraId="55E2B4F2" w14:textId="77777777" w:rsidTr="00BC2233">
        <w:trPr>
          <w:trHeight w:val="469"/>
        </w:trPr>
        <w:tc>
          <w:tcPr>
            <w:tcW w:w="2548" w:type="dxa"/>
            <w:tcBorders>
              <w:top w:val="single" w:sz="8" w:space="0" w:color="000000"/>
              <w:left w:val="single" w:sz="4" w:space="0" w:color="000000"/>
              <w:bottom w:val="single" w:sz="4" w:space="0" w:color="000000"/>
            </w:tcBorders>
            <w:shd w:val="clear" w:color="auto" w:fill="000000"/>
            <w:tcMar>
              <w:top w:w="0" w:type="dxa"/>
              <w:left w:w="108" w:type="dxa"/>
              <w:bottom w:w="0" w:type="dxa"/>
              <w:right w:w="108" w:type="dxa"/>
            </w:tcMar>
            <w:vAlign w:val="center"/>
          </w:tcPr>
          <w:p w14:paraId="6103879B" w14:textId="77777777" w:rsidR="005E61D1" w:rsidRPr="005E61D1" w:rsidRDefault="005E61D1" w:rsidP="005E61D1">
            <w:pPr>
              <w:autoSpaceDE w:val="0"/>
              <w:spacing w:after="0" w:line="288" w:lineRule="auto"/>
              <w:rPr>
                <w:rFonts w:eastAsia="Times New Roman" w:cs="Verdana"/>
                <w:b/>
                <w:sz w:val="16"/>
                <w:szCs w:val="18"/>
                <w:lang w:val="nl-NL" w:eastAsia="nl-NL"/>
              </w:rPr>
            </w:pPr>
            <w:r w:rsidRPr="005E61D1">
              <w:rPr>
                <w:rFonts w:eastAsia="Times New Roman" w:cs="Verdana"/>
                <w:b/>
                <w:sz w:val="16"/>
                <w:szCs w:val="18"/>
                <w:lang w:val="nl-NL" w:eastAsia="nl-NL"/>
              </w:rPr>
              <w:t>bedragen x € 1</w:t>
            </w:r>
          </w:p>
        </w:tc>
        <w:tc>
          <w:tcPr>
            <w:tcW w:w="3683" w:type="dxa"/>
            <w:gridSpan w:val="2"/>
            <w:tcBorders>
              <w:top w:val="single" w:sz="8" w:space="0" w:color="000000"/>
              <w:bottom w:val="single" w:sz="4" w:space="0" w:color="000000"/>
              <w:right w:val="single" w:sz="8" w:space="0" w:color="000000"/>
            </w:tcBorders>
            <w:shd w:val="clear" w:color="auto" w:fill="000000"/>
            <w:tcMar>
              <w:top w:w="0" w:type="dxa"/>
              <w:left w:w="108" w:type="dxa"/>
              <w:bottom w:w="0" w:type="dxa"/>
              <w:right w:w="108" w:type="dxa"/>
            </w:tcMar>
            <w:vAlign w:val="center"/>
          </w:tcPr>
          <w:p w14:paraId="5F763BD8" w14:textId="26BDEE86" w:rsidR="005E61D1" w:rsidRPr="005E61D1" w:rsidRDefault="00647915" w:rsidP="005E61D1">
            <w:pPr>
              <w:autoSpaceDE w:val="0"/>
              <w:spacing w:after="0" w:line="288" w:lineRule="auto"/>
              <w:jc w:val="center"/>
              <w:rPr>
                <w:rFonts w:eastAsia="Times New Roman" w:cs="Verdana"/>
                <w:b/>
                <w:sz w:val="16"/>
                <w:szCs w:val="18"/>
                <w:lang w:val="nl-NL" w:eastAsia="nl-NL"/>
              </w:rPr>
            </w:pPr>
            <w:r>
              <w:rPr>
                <w:rFonts w:eastAsia="Times New Roman" w:cs="Verdana"/>
                <w:b/>
                <w:sz w:val="16"/>
                <w:szCs w:val="18"/>
                <w:lang w:val="nl-NL" w:eastAsia="nl-NL"/>
              </w:rPr>
              <w:t>De heer</w:t>
            </w:r>
            <w:r w:rsidR="00D157EB">
              <w:rPr>
                <w:rFonts w:eastAsia="Times New Roman" w:cs="Verdana"/>
                <w:b/>
                <w:sz w:val="16"/>
                <w:szCs w:val="18"/>
                <w:lang w:val="nl-NL" w:eastAsia="nl-NL"/>
              </w:rPr>
              <w:t xml:space="preserve"> Bossers</w:t>
            </w:r>
          </w:p>
        </w:tc>
      </w:tr>
      <w:tr w:rsidR="005E61D1" w:rsidRPr="005E61D1" w14:paraId="08AE3D20" w14:textId="77777777" w:rsidTr="00BC2233">
        <w:trPr>
          <w:trHeight w:val="227"/>
        </w:trPr>
        <w:tc>
          <w:tcPr>
            <w:tcW w:w="2548" w:type="dxa"/>
            <w:tcBorders>
              <w:top w:val="single" w:sz="4" w:space="0" w:color="000000"/>
              <w:left w:val="single" w:sz="4" w:space="0" w:color="000000"/>
              <w:bottom w:val="single" w:sz="4" w:space="0" w:color="000000"/>
              <w:right w:val="single" w:sz="8" w:space="0" w:color="000000"/>
            </w:tcBorders>
            <w:shd w:val="clear" w:color="auto" w:fill="BFBFBF"/>
            <w:tcMar>
              <w:top w:w="0" w:type="dxa"/>
              <w:left w:w="108" w:type="dxa"/>
              <w:bottom w:w="0" w:type="dxa"/>
              <w:right w:w="108" w:type="dxa"/>
            </w:tcMar>
          </w:tcPr>
          <w:p w14:paraId="75447BD5" w14:textId="77777777" w:rsidR="005E61D1" w:rsidRPr="005E61D1" w:rsidRDefault="005E61D1" w:rsidP="005E61D1">
            <w:pPr>
              <w:autoSpaceDE w:val="0"/>
              <w:spacing w:after="0" w:line="288" w:lineRule="auto"/>
            </w:pPr>
            <w:r w:rsidRPr="005E61D1">
              <w:rPr>
                <w:rFonts w:eastAsia="Times New Roman" w:cs="Verdana"/>
                <w:b/>
                <w:sz w:val="16"/>
                <w:szCs w:val="18"/>
                <w:lang w:val="nl-NL" w:eastAsia="nl-NL"/>
              </w:rPr>
              <w:t>Functiegegevens</w:t>
            </w:r>
            <w:r w:rsidRPr="005E61D1">
              <w:rPr>
                <w:rFonts w:eastAsia="Times New Roman" w:cs="Verdana"/>
                <w:b/>
                <w:color w:val="FF0000"/>
                <w:sz w:val="16"/>
                <w:szCs w:val="18"/>
                <w:vertAlign w:val="superscript"/>
                <w:lang w:val="nl-NL" w:eastAsia="nl-NL"/>
              </w:rPr>
              <w:t>3</w:t>
            </w:r>
          </w:p>
        </w:tc>
        <w:tc>
          <w:tcPr>
            <w:tcW w:w="3683" w:type="dxa"/>
            <w:gridSpan w:val="2"/>
            <w:tcBorders>
              <w:top w:val="single" w:sz="4" w:space="0" w:color="000000"/>
              <w:left w:val="single" w:sz="8" w:space="0" w:color="000000"/>
              <w:bottom w:val="single" w:sz="4" w:space="0" w:color="000000"/>
              <w:right w:val="single" w:sz="8" w:space="0" w:color="000000"/>
            </w:tcBorders>
            <w:shd w:val="clear" w:color="auto" w:fill="BFBFBF"/>
            <w:tcMar>
              <w:top w:w="0" w:type="dxa"/>
              <w:left w:w="108" w:type="dxa"/>
              <w:bottom w:w="0" w:type="dxa"/>
              <w:right w:w="108" w:type="dxa"/>
            </w:tcMar>
          </w:tcPr>
          <w:p w14:paraId="5F4F8500" w14:textId="03E8817D" w:rsidR="005E61D1" w:rsidRPr="005E61D1" w:rsidRDefault="001E31D1" w:rsidP="005E61D1">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Directeur - Bestuurder</w:t>
            </w:r>
          </w:p>
        </w:tc>
      </w:tr>
      <w:tr w:rsidR="005E61D1" w:rsidRPr="005E61D1" w14:paraId="096F0F44" w14:textId="77777777" w:rsidTr="00BC2233">
        <w:trPr>
          <w:trHeight w:val="227"/>
        </w:trPr>
        <w:tc>
          <w:tcPr>
            <w:tcW w:w="254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1F6BAC39" w14:textId="77777777" w:rsidR="005E61D1" w:rsidRPr="005E61D1" w:rsidRDefault="005E61D1" w:rsidP="005E61D1">
            <w:pPr>
              <w:autoSpaceDE w:val="0"/>
              <w:spacing w:after="0" w:line="288" w:lineRule="auto"/>
            </w:pPr>
            <w:r w:rsidRPr="005E61D1">
              <w:rPr>
                <w:rFonts w:eastAsia="Times New Roman" w:cs="Verdana"/>
                <w:sz w:val="16"/>
                <w:szCs w:val="18"/>
                <w:lang w:val="nl-NL" w:eastAsia="nl-NL"/>
              </w:rPr>
              <w:t>Kalenderjaar</w:t>
            </w:r>
            <w:r w:rsidRPr="005E61D1">
              <w:rPr>
                <w:rFonts w:eastAsia="Times New Roman" w:cs="Verdana"/>
                <w:color w:val="FF0000"/>
                <w:sz w:val="16"/>
                <w:szCs w:val="18"/>
                <w:vertAlign w:val="superscript"/>
                <w:lang w:val="nl-NL" w:eastAsia="nl-NL"/>
              </w:rPr>
              <w:t xml:space="preserve">4 </w:t>
            </w:r>
          </w:p>
        </w:tc>
        <w:tc>
          <w:tcPr>
            <w:tcW w:w="184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00BAD802" w14:textId="77777777" w:rsidR="005E61D1" w:rsidRPr="005E61D1" w:rsidRDefault="005E61D1" w:rsidP="005E61D1">
            <w:pPr>
              <w:autoSpaceDE w:val="0"/>
              <w:spacing w:after="0" w:line="288" w:lineRule="auto"/>
              <w:jc w:val="center"/>
              <w:rPr>
                <w:rFonts w:eastAsia="Times New Roman" w:cs="Verdana"/>
                <w:b/>
                <w:sz w:val="16"/>
                <w:szCs w:val="18"/>
                <w:lang w:val="nl-NL" w:eastAsia="nl-NL"/>
              </w:rPr>
            </w:pPr>
            <w:r w:rsidRPr="005E61D1">
              <w:rPr>
                <w:rFonts w:eastAsia="Times New Roman" w:cs="Verdana"/>
                <w:b/>
                <w:sz w:val="16"/>
                <w:szCs w:val="18"/>
                <w:lang w:val="nl-NL" w:eastAsia="nl-NL"/>
              </w:rPr>
              <w:t>2023</w:t>
            </w:r>
          </w:p>
        </w:tc>
        <w:tc>
          <w:tcPr>
            <w:tcW w:w="184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AFD7B47" w14:textId="77777777" w:rsidR="005E61D1" w:rsidRPr="005E61D1" w:rsidRDefault="005E61D1" w:rsidP="005E61D1">
            <w:pPr>
              <w:autoSpaceDE w:val="0"/>
              <w:spacing w:after="0" w:line="288" w:lineRule="auto"/>
              <w:jc w:val="center"/>
            </w:pPr>
            <w:r w:rsidRPr="005E61D1">
              <w:rPr>
                <w:b/>
                <w:sz w:val="16"/>
                <w:lang w:val="nl-NL"/>
              </w:rPr>
              <w:t>2022</w:t>
            </w:r>
          </w:p>
        </w:tc>
      </w:tr>
      <w:tr w:rsidR="005E61D1" w:rsidRPr="005E61D1" w14:paraId="5CCA1A9A" w14:textId="77777777" w:rsidTr="00BC2233">
        <w:trPr>
          <w:trHeight w:val="227"/>
        </w:trPr>
        <w:tc>
          <w:tcPr>
            <w:tcW w:w="25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52B9" w14:textId="77777777" w:rsidR="005E61D1" w:rsidRPr="005E61D1" w:rsidRDefault="005E61D1" w:rsidP="005E61D1">
            <w:pPr>
              <w:autoSpaceDE w:val="0"/>
              <w:spacing w:after="0" w:line="288" w:lineRule="auto"/>
              <w:rPr>
                <w:rFonts w:eastAsia="Times New Roman" w:cs="Verdana"/>
                <w:sz w:val="16"/>
                <w:szCs w:val="18"/>
                <w:lang w:val="nl-NL" w:eastAsia="nl-NL"/>
              </w:rPr>
            </w:pPr>
            <w:r w:rsidRPr="005E61D1">
              <w:rPr>
                <w:rFonts w:eastAsia="Times New Roman" w:cs="Verdana"/>
                <w:sz w:val="16"/>
                <w:szCs w:val="18"/>
                <w:lang w:val="nl-NL" w:eastAsia="nl-NL"/>
              </w:rPr>
              <w:t>Periode functievervulling in het kalenderjaar (aanvang – einde)</w:t>
            </w:r>
          </w:p>
        </w:tc>
        <w:tc>
          <w:tcPr>
            <w:tcW w:w="184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74913"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 xml:space="preserve">01-09-2023 </w:t>
            </w:r>
          </w:p>
          <w:p w14:paraId="541B597F"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31-12-2023</w:t>
            </w:r>
          </w:p>
          <w:p w14:paraId="38453B79" w14:textId="77777777" w:rsidR="005E61D1" w:rsidRPr="005E61D1" w:rsidRDefault="005E61D1" w:rsidP="005E61D1">
            <w:pPr>
              <w:autoSpaceDE w:val="0"/>
              <w:spacing w:after="0" w:line="288" w:lineRule="auto"/>
              <w:jc w:val="center"/>
            </w:pPr>
          </w:p>
        </w:tc>
        <w:tc>
          <w:tcPr>
            <w:tcW w:w="1841"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3075EBB" w14:textId="77777777" w:rsidR="005E61D1" w:rsidRPr="005E61D1" w:rsidRDefault="005E61D1" w:rsidP="005E61D1">
            <w:pPr>
              <w:autoSpaceDE w:val="0"/>
              <w:spacing w:after="0" w:line="288" w:lineRule="auto"/>
              <w:jc w:val="center"/>
            </w:pPr>
          </w:p>
        </w:tc>
      </w:tr>
      <w:tr w:rsidR="005E61D1" w:rsidRPr="005E61D1" w14:paraId="07FF8FEE" w14:textId="77777777" w:rsidTr="00BC2233">
        <w:trPr>
          <w:trHeight w:val="227"/>
        </w:trPr>
        <w:tc>
          <w:tcPr>
            <w:tcW w:w="254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506B6AA6"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Aantal kalendermaanden functievervulling in het kalenderjaar</w:t>
            </w:r>
            <w:r w:rsidRPr="005E61D1">
              <w:rPr>
                <w:rFonts w:eastAsia="Times New Roman" w:cs="Verdana"/>
                <w:color w:val="FF0000"/>
                <w:sz w:val="16"/>
                <w:szCs w:val="18"/>
                <w:vertAlign w:val="superscript"/>
                <w:lang w:val="nl-NL" w:eastAsia="nl-NL"/>
              </w:rPr>
              <w:t xml:space="preserve"> 5 </w:t>
            </w:r>
          </w:p>
        </w:tc>
        <w:tc>
          <w:tcPr>
            <w:tcW w:w="184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3E740F0" w14:textId="77777777" w:rsidR="005E61D1" w:rsidRPr="005E61D1" w:rsidRDefault="005E61D1" w:rsidP="005E61D1">
            <w:pPr>
              <w:autoSpaceDE w:val="0"/>
              <w:spacing w:after="0" w:line="288" w:lineRule="auto"/>
              <w:ind w:left="-108" w:right="-105"/>
              <w:jc w:val="center"/>
              <w:rPr>
                <w:rFonts w:eastAsia="Times New Roman" w:cs="Verdana"/>
                <w:sz w:val="16"/>
                <w:szCs w:val="18"/>
                <w:lang w:val="nl-NL" w:eastAsia="nl-NL"/>
              </w:rPr>
            </w:pPr>
            <w:r w:rsidRPr="005E61D1">
              <w:rPr>
                <w:rFonts w:eastAsia="Times New Roman" w:cs="Verdana"/>
                <w:sz w:val="16"/>
                <w:szCs w:val="18"/>
                <w:lang w:val="nl-NL" w:eastAsia="nl-NL"/>
              </w:rPr>
              <w:t>4</w:t>
            </w:r>
          </w:p>
        </w:tc>
        <w:tc>
          <w:tcPr>
            <w:tcW w:w="184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B320D7" w14:textId="77777777" w:rsidR="005E61D1" w:rsidRPr="005E61D1" w:rsidRDefault="005E61D1" w:rsidP="005E61D1">
            <w:pPr>
              <w:autoSpaceDE w:val="0"/>
              <w:spacing w:after="0" w:line="288" w:lineRule="auto"/>
              <w:ind w:left="-105" w:right="-107"/>
              <w:jc w:val="center"/>
              <w:rPr>
                <w:rFonts w:eastAsia="Times New Roman" w:cs="Verdana"/>
                <w:sz w:val="16"/>
                <w:szCs w:val="18"/>
                <w:lang w:val="nl-NL" w:eastAsia="nl-NL"/>
              </w:rPr>
            </w:pPr>
          </w:p>
        </w:tc>
      </w:tr>
      <w:tr w:rsidR="005E61D1" w:rsidRPr="005E61D1" w14:paraId="2EB1E19E" w14:textId="77777777" w:rsidTr="00BC2233">
        <w:trPr>
          <w:trHeight w:val="227"/>
        </w:trPr>
        <w:tc>
          <w:tcPr>
            <w:tcW w:w="254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72415D4C"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Omvang van het dienstverband in uren per kalenderjaar</w:t>
            </w:r>
            <w:r w:rsidRPr="005E61D1">
              <w:rPr>
                <w:rFonts w:eastAsia="Times New Roman" w:cs="Verdana"/>
                <w:color w:val="FF0000"/>
                <w:sz w:val="16"/>
                <w:szCs w:val="18"/>
                <w:vertAlign w:val="superscript"/>
                <w:lang w:val="nl-NL" w:eastAsia="nl-NL"/>
              </w:rPr>
              <w:t>6</w:t>
            </w:r>
          </w:p>
        </w:tc>
        <w:tc>
          <w:tcPr>
            <w:tcW w:w="184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A52385"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433</w:t>
            </w:r>
          </w:p>
        </w:tc>
        <w:tc>
          <w:tcPr>
            <w:tcW w:w="184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508958"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72C6984F"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9292C68" w14:textId="77777777" w:rsidR="005E61D1" w:rsidRPr="005E61D1" w:rsidRDefault="005E61D1" w:rsidP="005E61D1">
            <w:pPr>
              <w:autoSpaceDE w:val="0"/>
              <w:spacing w:after="0" w:line="288" w:lineRule="auto"/>
              <w:rPr>
                <w:rFonts w:eastAsia="Times New Roman" w:cs="Verdana"/>
                <w:b/>
                <w:sz w:val="16"/>
                <w:szCs w:val="18"/>
                <w:lang w:val="nl-NL" w:eastAsia="nl-NL"/>
              </w:rPr>
            </w:pPr>
            <w:r w:rsidRPr="005E61D1">
              <w:rPr>
                <w:rFonts w:eastAsia="Times New Roman" w:cs="Verdana"/>
                <w:b/>
                <w:sz w:val="16"/>
                <w:szCs w:val="18"/>
                <w:lang w:val="nl-NL" w:eastAsia="nl-NL"/>
              </w:rPr>
              <w:t>Individueel toepasselijke bezoldigingsmaximum</w:t>
            </w:r>
          </w:p>
        </w:tc>
        <w:tc>
          <w:tcPr>
            <w:tcW w:w="184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3B9992F5"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1841" w:type="dxa"/>
            <w:tcBorders>
              <w:top w:val="single" w:sz="4" w:space="0" w:color="000000"/>
              <w:bottom w:val="single" w:sz="4" w:space="0" w:color="000000"/>
              <w:right w:val="single" w:sz="8" w:space="0" w:color="000000"/>
            </w:tcBorders>
            <w:shd w:val="clear" w:color="auto" w:fill="BFBFBF"/>
            <w:tcMar>
              <w:top w:w="0" w:type="dxa"/>
              <w:left w:w="108" w:type="dxa"/>
              <w:bottom w:w="0" w:type="dxa"/>
              <w:right w:w="108" w:type="dxa"/>
            </w:tcMar>
          </w:tcPr>
          <w:p w14:paraId="0DA7A08A" w14:textId="77777777" w:rsidR="005E61D1" w:rsidRPr="005E61D1" w:rsidRDefault="005E61D1" w:rsidP="005E61D1">
            <w:pPr>
              <w:autoSpaceDE w:val="0"/>
              <w:spacing w:after="0" w:line="288" w:lineRule="auto"/>
              <w:rPr>
                <w:rFonts w:eastAsia="Times New Roman" w:cs="Verdana"/>
                <w:sz w:val="16"/>
                <w:szCs w:val="18"/>
                <w:lang w:val="nl-NL" w:eastAsia="nl-NL"/>
              </w:rPr>
            </w:pPr>
          </w:p>
        </w:tc>
      </w:tr>
      <w:tr w:rsidR="005E61D1" w:rsidRPr="005E61D1" w14:paraId="1AAF35C2"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0828"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Maximum uurtarief in het kalenderjaar</w:t>
            </w:r>
            <w:r w:rsidRPr="005E61D1">
              <w:rPr>
                <w:rFonts w:eastAsia="Times New Roman" w:cs="Verdana"/>
                <w:color w:val="FF0000"/>
                <w:sz w:val="16"/>
                <w:szCs w:val="18"/>
                <w:vertAlign w:val="superscript"/>
                <w:lang w:val="nl-NL" w:eastAsia="nl-NL"/>
              </w:rPr>
              <w:t>7</w:t>
            </w:r>
            <w:r w:rsidRPr="005E61D1">
              <w:rPr>
                <w:rFonts w:eastAsia="Times New Roman" w:cs="Verdana"/>
                <w:sz w:val="16"/>
                <w:szCs w:val="18"/>
                <w:lang w:val="nl-NL" w:eastAsia="nl-NL"/>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BD14E"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€ 212</w:t>
            </w:r>
          </w:p>
        </w:tc>
        <w:tc>
          <w:tcPr>
            <w:tcW w:w="184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43970F5"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5E82A46E"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0348"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Maxima op basis van de normbedragen per maand</w:t>
            </w:r>
            <w:r w:rsidRPr="005E61D1">
              <w:rPr>
                <w:rFonts w:eastAsia="Times New Roman" w:cs="Verdana"/>
                <w:color w:val="FF0000"/>
                <w:sz w:val="16"/>
                <w:szCs w:val="18"/>
                <w:vertAlign w:val="superscript"/>
                <w:lang w:val="nl-NL" w:eastAsia="nl-NL"/>
              </w:rPr>
              <w:t xml:space="preserve">8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0B6A7"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118.000</w:t>
            </w:r>
          </w:p>
        </w:tc>
        <w:tc>
          <w:tcPr>
            <w:tcW w:w="184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02BE1CF"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2C899866" w14:textId="77777777" w:rsidTr="00BC2233">
        <w:trPr>
          <w:trHeight w:val="890"/>
        </w:trPr>
        <w:tc>
          <w:tcPr>
            <w:tcW w:w="2548" w:type="dxa"/>
            <w:tcBorders>
              <w:left w:val="single" w:sz="4" w:space="0" w:color="000000"/>
              <w:bottom w:val="single" w:sz="4" w:space="0" w:color="000000"/>
              <w:right w:val="single" w:sz="4" w:space="0" w:color="000000"/>
            </w:tcBorders>
            <w:shd w:val="clear" w:color="auto" w:fill="auto"/>
            <w:tcMar>
              <w:top w:w="0" w:type="dxa"/>
              <w:left w:w="108" w:type="dxa"/>
              <w:bottom w:w="0" w:type="dxa"/>
              <w:right w:w="57" w:type="dxa"/>
            </w:tcMar>
          </w:tcPr>
          <w:p w14:paraId="54EAEEE5"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Individueel toepasselijke maximum gehele periode kalendermaand 1 t/m 12</w:t>
            </w:r>
            <w:r w:rsidRPr="005E61D1">
              <w:rPr>
                <w:rFonts w:eastAsia="Times New Roman" w:cs="Verdana"/>
                <w:color w:val="FF0000"/>
                <w:sz w:val="16"/>
                <w:szCs w:val="18"/>
                <w:vertAlign w:val="superscript"/>
                <w:lang w:val="nl-NL" w:eastAsia="nl-NL"/>
              </w:rPr>
              <w:t xml:space="preserve">9 </w:t>
            </w:r>
          </w:p>
        </w:tc>
        <w:tc>
          <w:tcPr>
            <w:tcW w:w="3683" w:type="dxa"/>
            <w:gridSpan w:val="2"/>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DBA659"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59BE77C4"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5A84265" w14:textId="77777777" w:rsidR="005E61D1" w:rsidRPr="005E61D1" w:rsidRDefault="005E61D1" w:rsidP="005E61D1">
            <w:pPr>
              <w:autoSpaceDE w:val="0"/>
              <w:spacing w:after="0" w:line="288" w:lineRule="auto"/>
              <w:rPr>
                <w:rFonts w:eastAsia="Times New Roman" w:cs="Verdana"/>
                <w:b/>
                <w:sz w:val="16"/>
                <w:szCs w:val="18"/>
                <w:lang w:val="nl-NL" w:eastAsia="nl-NL"/>
              </w:rPr>
            </w:pPr>
            <w:r w:rsidRPr="005E61D1">
              <w:rPr>
                <w:rFonts w:eastAsia="Times New Roman" w:cs="Verdana"/>
                <w:b/>
                <w:sz w:val="16"/>
                <w:szCs w:val="18"/>
                <w:lang w:val="nl-NL" w:eastAsia="nl-NL"/>
              </w:rPr>
              <w:t>Bezoldiging (alle bedragen exclusief btw)</w:t>
            </w:r>
          </w:p>
        </w:tc>
        <w:tc>
          <w:tcPr>
            <w:tcW w:w="184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1307DF28"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1841" w:type="dxa"/>
            <w:tcBorders>
              <w:top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3008B96E" w14:textId="77777777" w:rsidR="005E61D1" w:rsidRPr="005E61D1" w:rsidRDefault="005E61D1" w:rsidP="005E61D1">
            <w:pPr>
              <w:autoSpaceDE w:val="0"/>
              <w:spacing w:after="0" w:line="288" w:lineRule="auto"/>
              <w:rPr>
                <w:rFonts w:eastAsia="Times New Roman" w:cs="Verdana"/>
                <w:sz w:val="16"/>
                <w:szCs w:val="18"/>
                <w:lang w:val="nl-NL" w:eastAsia="nl-NL"/>
              </w:rPr>
            </w:pPr>
          </w:p>
        </w:tc>
      </w:tr>
      <w:tr w:rsidR="005E61D1" w:rsidRPr="005E61D1" w14:paraId="73494B34"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8CFD" w14:textId="77777777" w:rsidR="005E61D1" w:rsidRPr="005E61D1" w:rsidRDefault="005E61D1" w:rsidP="005E61D1">
            <w:pPr>
              <w:autoSpaceDE w:val="0"/>
              <w:spacing w:after="0" w:line="288" w:lineRule="auto"/>
              <w:rPr>
                <w:rFonts w:eastAsia="Times New Roman" w:cs="Verdana"/>
                <w:sz w:val="16"/>
                <w:szCs w:val="18"/>
                <w:lang w:val="nl-NL" w:eastAsia="nl-NL"/>
              </w:rPr>
            </w:pPr>
            <w:r w:rsidRPr="005E61D1">
              <w:rPr>
                <w:rFonts w:eastAsia="Times New Roman" w:cs="Verdana"/>
                <w:sz w:val="16"/>
                <w:szCs w:val="18"/>
                <w:lang w:val="nl-NL" w:eastAsia="nl-NL"/>
              </w:rPr>
              <w:t>Bezoldiging in de betreffende periode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ED09B"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c>
          <w:tcPr>
            <w:tcW w:w="184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095862D"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42C2B380"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0871"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Bezoldiging gehele periode kalendermaand 1 t/m 12</w:t>
            </w:r>
            <w:r w:rsidRPr="005E61D1">
              <w:rPr>
                <w:rFonts w:eastAsia="Times New Roman" w:cs="Verdana"/>
                <w:color w:val="FF0000"/>
                <w:sz w:val="16"/>
                <w:szCs w:val="18"/>
                <w:vertAlign w:val="superscript"/>
                <w:lang w:val="nl-NL" w:eastAsia="nl-NL"/>
              </w:rPr>
              <w:t xml:space="preserve"> 10 </w:t>
            </w:r>
          </w:p>
          <w:p w14:paraId="1D6BCF50" w14:textId="77777777" w:rsidR="005E61D1" w:rsidRPr="005E61D1" w:rsidRDefault="005E61D1" w:rsidP="005E61D1">
            <w:pPr>
              <w:autoSpaceDE w:val="0"/>
              <w:spacing w:after="0" w:line="288" w:lineRule="auto"/>
              <w:rPr>
                <w:lang w:val="nl-NL"/>
              </w:rPr>
            </w:pP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FCF7FE" w14:textId="77777777" w:rsidR="005E61D1" w:rsidRPr="005E61D1" w:rsidRDefault="005E61D1" w:rsidP="005E61D1">
            <w:pPr>
              <w:autoSpaceDE w:val="0"/>
              <w:spacing w:after="0" w:line="288" w:lineRule="auto"/>
              <w:jc w:val="center"/>
              <w:rPr>
                <w:sz w:val="16"/>
                <w:szCs w:val="16"/>
                <w:lang w:val="nl-NL"/>
              </w:rPr>
            </w:pPr>
          </w:p>
        </w:tc>
      </w:tr>
      <w:tr w:rsidR="005E61D1" w:rsidRPr="005E61D1" w14:paraId="211C441A"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0260"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0104A6"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€ 206</w:t>
            </w:r>
          </w:p>
        </w:tc>
      </w:tr>
      <w:tr w:rsidR="005E61D1" w:rsidRPr="005E61D1" w14:paraId="0A9DD5BD"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D4D38"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 Onverschuldigd betaald en nog niet terugontvangen bedrag</w:t>
            </w:r>
            <w:r w:rsidRPr="005E61D1">
              <w:rPr>
                <w:rFonts w:eastAsia="Times New Roman" w:cs="Verdana"/>
                <w:color w:val="FF0000"/>
                <w:sz w:val="16"/>
                <w:szCs w:val="18"/>
                <w:vertAlign w:val="superscript"/>
                <w:lang w:val="nl-NL" w:eastAsia="nl-NL"/>
              </w:rPr>
              <w:t>11</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0384AE5"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p>
        </w:tc>
      </w:tr>
      <w:tr w:rsidR="005E61D1" w:rsidRPr="005E61D1" w14:paraId="23321246"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5D05" w14:textId="77777777" w:rsidR="005E61D1" w:rsidRPr="005E61D1" w:rsidRDefault="005E61D1" w:rsidP="005E61D1">
            <w:pPr>
              <w:autoSpaceDE w:val="0"/>
              <w:spacing w:after="0" w:line="288" w:lineRule="auto"/>
              <w:rPr>
                <w:rFonts w:eastAsia="Times New Roman" w:cs="Verdana"/>
                <w:b/>
                <w:sz w:val="16"/>
                <w:szCs w:val="18"/>
                <w:lang w:val="nl-NL" w:eastAsia="nl-NL"/>
              </w:rPr>
            </w:pPr>
            <w:r w:rsidRPr="005E61D1">
              <w:rPr>
                <w:rFonts w:eastAsia="Times New Roman" w:cs="Verdana"/>
                <w:b/>
                <w:sz w:val="16"/>
                <w:szCs w:val="18"/>
                <w:lang w:val="nl-NL" w:eastAsia="nl-NL"/>
              </w:rPr>
              <w:t>Bezoldiging</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867B39" w14:textId="77777777" w:rsidR="005E61D1" w:rsidRPr="005E61D1" w:rsidRDefault="005E61D1" w:rsidP="005E61D1">
            <w:pPr>
              <w:autoSpaceDE w:val="0"/>
              <w:spacing w:after="0" w:line="288" w:lineRule="auto"/>
              <w:jc w:val="center"/>
              <w:rPr>
                <w:rFonts w:eastAsia="Times New Roman" w:cs="Verdana"/>
                <w:bCs/>
                <w:sz w:val="16"/>
                <w:szCs w:val="18"/>
                <w:lang w:val="nl-NL" w:eastAsia="nl-NL"/>
              </w:rPr>
            </w:pPr>
            <w:r w:rsidRPr="005E61D1">
              <w:rPr>
                <w:rFonts w:eastAsia="Times New Roman" w:cs="Verdana"/>
                <w:sz w:val="16"/>
                <w:szCs w:val="18"/>
                <w:lang w:val="nl-NL" w:eastAsia="nl-NL"/>
              </w:rPr>
              <w:t>91.796</w:t>
            </w:r>
          </w:p>
        </w:tc>
      </w:tr>
      <w:tr w:rsidR="005E61D1" w:rsidRPr="005E61D1" w14:paraId="68E54ACB"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D5BB"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B39A7"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1841" w:type="dxa"/>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BFA9E4" w14:textId="77777777" w:rsidR="005E61D1" w:rsidRPr="005E61D1" w:rsidRDefault="005E61D1" w:rsidP="005E61D1">
            <w:pPr>
              <w:autoSpaceDE w:val="0"/>
              <w:spacing w:after="0" w:line="288" w:lineRule="auto"/>
              <w:rPr>
                <w:rFonts w:eastAsia="Times New Roman" w:cs="Verdana"/>
                <w:sz w:val="16"/>
                <w:szCs w:val="18"/>
                <w:lang w:val="nl-NL" w:eastAsia="nl-NL"/>
              </w:rPr>
            </w:pPr>
          </w:p>
        </w:tc>
      </w:tr>
      <w:tr w:rsidR="005E61D1" w:rsidRPr="005E61D1" w14:paraId="7928C446"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4C13"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Het bedrag van de overschrijding en de reden waarom de overschrijding al dan niet is toegestaan</w:t>
            </w:r>
            <w:r w:rsidRPr="005E61D1">
              <w:rPr>
                <w:rFonts w:eastAsia="Times New Roman" w:cs="Verdana"/>
                <w:color w:val="FF0000"/>
                <w:sz w:val="16"/>
                <w:szCs w:val="18"/>
                <w:vertAlign w:val="superscript"/>
                <w:lang w:val="nl-NL" w:eastAsia="nl-NL"/>
              </w:rPr>
              <w:t>12</w:t>
            </w:r>
          </w:p>
        </w:tc>
        <w:tc>
          <w:tcPr>
            <w:tcW w:w="1842" w:type="dxa"/>
            <w:tcBorders>
              <w:left w:val="single" w:sz="4" w:space="0" w:color="000000"/>
            </w:tcBorders>
            <w:shd w:val="clear" w:color="auto" w:fill="auto"/>
            <w:tcMar>
              <w:top w:w="0" w:type="dxa"/>
              <w:left w:w="108" w:type="dxa"/>
              <w:bottom w:w="0" w:type="dxa"/>
              <w:right w:w="108" w:type="dxa"/>
            </w:tcMar>
            <w:vAlign w:val="center"/>
          </w:tcPr>
          <w:p w14:paraId="453A582F" w14:textId="77777777" w:rsidR="005E61D1" w:rsidRPr="005E61D1" w:rsidRDefault="005E61D1" w:rsidP="005E61D1">
            <w:pPr>
              <w:autoSpaceDE w:val="0"/>
              <w:spacing w:after="0" w:line="288" w:lineRule="auto"/>
              <w:rPr>
                <w:rFonts w:eastAsia="Times New Roman" w:cs="Verdana"/>
                <w:sz w:val="16"/>
                <w:szCs w:val="18"/>
                <w:lang w:val="nl-NL" w:eastAsia="nl-NL"/>
              </w:rPr>
            </w:pPr>
          </w:p>
        </w:tc>
        <w:tc>
          <w:tcPr>
            <w:tcW w:w="1841" w:type="dxa"/>
            <w:tcBorders>
              <w:top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A55D066" w14:textId="77777777" w:rsidR="005E61D1" w:rsidRPr="005E61D1" w:rsidRDefault="005E61D1" w:rsidP="005E61D1">
            <w:pPr>
              <w:autoSpaceDE w:val="0"/>
              <w:spacing w:after="0" w:line="288" w:lineRule="auto"/>
              <w:rPr>
                <w:rFonts w:eastAsia="Times New Roman" w:cs="Verdana"/>
                <w:sz w:val="16"/>
                <w:szCs w:val="18"/>
                <w:lang w:val="nl-NL" w:eastAsia="nl-NL"/>
              </w:rPr>
            </w:pPr>
          </w:p>
        </w:tc>
      </w:tr>
      <w:tr w:rsidR="005E61D1" w:rsidRPr="005E61D1" w14:paraId="2BA910DC" w14:textId="77777777" w:rsidTr="00BC2233">
        <w:trPr>
          <w:trHeight w:val="22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AEDC" w14:textId="77777777" w:rsidR="005E61D1" w:rsidRPr="005E61D1" w:rsidRDefault="005E61D1" w:rsidP="005E61D1">
            <w:pPr>
              <w:autoSpaceDE w:val="0"/>
              <w:spacing w:after="0" w:line="288" w:lineRule="auto"/>
              <w:rPr>
                <w:lang w:val="nl-NL"/>
              </w:rPr>
            </w:pPr>
            <w:r w:rsidRPr="005E61D1">
              <w:rPr>
                <w:rFonts w:eastAsia="Times New Roman" w:cs="Verdana"/>
                <w:sz w:val="16"/>
                <w:szCs w:val="18"/>
                <w:lang w:val="nl-NL" w:eastAsia="nl-NL"/>
              </w:rPr>
              <w:t>Toelichting op de vordering wegens onverschuldigde betaling</w:t>
            </w:r>
            <w:r w:rsidRPr="005E61D1">
              <w:rPr>
                <w:rFonts w:eastAsia="Times New Roman" w:cs="Verdana"/>
                <w:color w:val="FF0000"/>
                <w:sz w:val="16"/>
                <w:szCs w:val="18"/>
                <w:vertAlign w:val="superscript"/>
                <w:lang w:val="nl-NL" w:eastAsia="nl-NL"/>
              </w:rPr>
              <w:t>13</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870A75" w14:textId="77777777" w:rsidR="005E61D1" w:rsidRPr="005E61D1" w:rsidRDefault="005E61D1" w:rsidP="005E61D1">
            <w:pPr>
              <w:autoSpaceDE w:val="0"/>
              <w:spacing w:after="0" w:line="288" w:lineRule="auto"/>
              <w:jc w:val="center"/>
              <w:rPr>
                <w:rFonts w:eastAsia="Times New Roman" w:cs="Verdana"/>
                <w:sz w:val="16"/>
                <w:szCs w:val="18"/>
                <w:lang w:val="nl-NL" w:eastAsia="nl-NL"/>
              </w:rPr>
            </w:pPr>
            <w:r w:rsidRPr="005E61D1">
              <w:rPr>
                <w:rFonts w:eastAsia="Times New Roman" w:cs="Verdana"/>
                <w:sz w:val="16"/>
                <w:szCs w:val="18"/>
                <w:lang w:val="nl-NL" w:eastAsia="nl-NL"/>
              </w:rPr>
              <w:t>]</w:t>
            </w:r>
          </w:p>
        </w:tc>
      </w:tr>
    </w:tbl>
    <w:p w14:paraId="2C6F6411" w14:textId="77777777" w:rsidR="0080596C" w:rsidRDefault="0080596C">
      <w:pPr>
        <w:autoSpaceDE w:val="0"/>
        <w:spacing w:after="0" w:line="288" w:lineRule="auto"/>
        <w:rPr>
          <w:rFonts w:eastAsia="Times New Roman" w:cs="Verdana"/>
          <w:szCs w:val="18"/>
          <w:lang w:val="nl-NL" w:eastAsia="nl-NL"/>
        </w:rPr>
      </w:pPr>
    </w:p>
    <w:p w14:paraId="03A4D970" w14:textId="50272E43" w:rsidR="00040A9E" w:rsidRPr="00740712" w:rsidRDefault="00634FBB">
      <w:pPr>
        <w:pageBreakBefore/>
        <w:spacing w:after="0"/>
        <w:rPr>
          <w:lang w:val="nl-NL"/>
        </w:rPr>
      </w:pPr>
      <w:r>
        <w:rPr>
          <w:rFonts w:eastAsia="Times New Roman" w:cs="Verdana"/>
          <w:szCs w:val="18"/>
          <w:lang w:val="nl-NL" w:eastAsia="nl-NL"/>
        </w:rPr>
        <w:lastRenderedPageBreak/>
        <w:t>1c. Toezichthoudende topfunctionarissen</w:t>
      </w:r>
      <w:r>
        <w:rPr>
          <w:rFonts w:eastAsia="Times New Roman" w:cs="Verdana"/>
          <w:i/>
          <w:szCs w:val="18"/>
          <w:lang w:val="nl-NL" w:eastAsia="nl-NL"/>
        </w:rPr>
        <w:t xml:space="preserve"> </w:t>
      </w:r>
    </w:p>
    <w:p w14:paraId="03A4D971" w14:textId="77777777" w:rsidR="00040A9E" w:rsidRDefault="00040A9E">
      <w:pPr>
        <w:autoSpaceDE w:val="0"/>
        <w:spacing w:after="0" w:line="288" w:lineRule="auto"/>
        <w:rPr>
          <w:rFonts w:eastAsia="Times New Roman" w:cs="Verdana"/>
          <w:i/>
          <w:szCs w:val="18"/>
          <w:lang w:val="nl-NL" w:eastAsia="nl-NL"/>
        </w:rPr>
      </w:pPr>
    </w:p>
    <w:tbl>
      <w:tblPr>
        <w:tblW w:w="9889" w:type="dxa"/>
        <w:tblCellMar>
          <w:left w:w="10" w:type="dxa"/>
          <w:right w:w="10" w:type="dxa"/>
        </w:tblCellMar>
        <w:tblLook w:val="0000" w:firstRow="0" w:lastRow="0" w:firstColumn="0" w:lastColumn="0" w:noHBand="0" w:noVBand="0"/>
      </w:tblPr>
      <w:tblGrid>
        <w:gridCol w:w="3745"/>
        <w:gridCol w:w="1041"/>
        <w:gridCol w:w="1007"/>
        <w:gridCol w:w="1041"/>
        <w:gridCol w:w="1007"/>
        <w:gridCol w:w="1041"/>
        <w:gridCol w:w="1007"/>
      </w:tblGrid>
      <w:tr w:rsidR="00040A9E" w14:paraId="03A4D976" w14:textId="77777777">
        <w:trPr>
          <w:trHeight w:val="469"/>
        </w:trPr>
        <w:tc>
          <w:tcPr>
            <w:tcW w:w="3745"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03A4D972" w14:textId="77777777" w:rsidR="00040A9E" w:rsidRDefault="00634FBB">
            <w:pPr>
              <w:autoSpaceDE w:val="0"/>
              <w:spacing w:after="0" w:line="288" w:lineRule="auto"/>
              <w:rPr>
                <w:rFonts w:eastAsia="Times New Roman" w:cs="Verdana"/>
                <w:b/>
                <w:bCs/>
                <w:sz w:val="16"/>
                <w:szCs w:val="18"/>
                <w:lang w:val="nl-NL" w:eastAsia="nl-NL"/>
              </w:rPr>
            </w:pPr>
            <w:bookmarkStart w:id="0" w:name="_Hlk159504883"/>
            <w:r>
              <w:rPr>
                <w:rFonts w:eastAsia="Times New Roman" w:cs="Verdana"/>
                <w:b/>
                <w:bCs/>
                <w:sz w:val="16"/>
                <w:szCs w:val="18"/>
                <w:lang w:val="nl-NL" w:eastAsia="nl-NL"/>
              </w:rPr>
              <w:t>Gegevens 2023</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973" w14:textId="77777777" w:rsidR="00040A9E" w:rsidRDefault="00040A9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974" w14:textId="77777777" w:rsidR="00040A9E" w:rsidRDefault="00040A9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tcPr>
          <w:p w14:paraId="03A4D975" w14:textId="77777777" w:rsidR="00040A9E" w:rsidRDefault="00040A9E">
            <w:pPr>
              <w:autoSpaceDE w:val="0"/>
              <w:spacing w:after="0" w:line="288" w:lineRule="auto"/>
              <w:jc w:val="center"/>
              <w:rPr>
                <w:rFonts w:eastAsia="Times New Roman" w:cs="Verdana"/>
                <w:b/>
                <w:bCs/>
                <w:sz w:val="16"/>
                <w:szCs w:val="18"/>
                <w:lang w:val="nl-NL" w:eastAsia="nl-NL"/>
              </w:rPr>
            </w:pPr>
          </w:p>
        </w:tc>
      </w:tr>
      <w:tr w:rsidR="00040A9E" w14:paraId="03A4D97B" w14:textId="77777777">
        <w:trPr>
          <w:trHeight w:val="469"/>
        </w:trPr>
        <w:tc>
          <w:tcPr>
            <w:tcW w:w="3745"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03A4D977" w14:textId="77777777" w:rsidR="00040A9E" w:rsidRDefault="00634FBB">
            <w:pPr>
              <w:autoSpaceDE w:val="0"/>
              <w:spacing w:after="0" w:line="288" w:lineRule="auto"/>
              <w:rPr>
                <w:rFonts w:eastAsia="Times New Roman" w:cs="Verdana"/>
                <w:b/>
                <w:bCs/>
                <w:color w:val="FFFFFF"/>
                <w:sz w:val="16"/>
                <w:szCs w:val="18"/>
                <w:lang w:val="nl-NL" w:eastAsia="nl-NL"/>
              </w:rPr>
            </w:pPr>
            <w:r>
              <w:rPr>
                <w:rFonts w:eastAsia="Times New Roman" w:cs="Verdana"/>
                <w:b/>
                <w:bCs/>
                <w:color w:val="FFFFFF"/>
                <w:sz w:val="16"/>
                <w:szCs w:val="18"/>
                <w:lang w:val="nl-NL" w:eastAsia="nl-NL"/>
              </w:rPr>
              <w:t>bedragen x € 1</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978" w14:textId="60A2E5B4" w:rsidR="00040A9E" w:rsidRDefault="009C01D9">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De heer</w:t>
            </w:r>
            <w:r w:rsidR="00652AAB">
              <w:rPr>
                <w:rFonts w:eastAsia="Times New Roman" w:cs="Verdana"/>
                <w:b/>
                <w:bCs/>
                <w:color w:val="FFFFFF"/>
                <w:sz w:val="16"/>
                <w:szCs w:val="18"/>
                <w:lang w:val="nl-NL" w:eastAsia="nl-NL"/>
              </w:rPr>
              <w:t xml:space="preserve"> Wiertz</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3A4D979" w14:textId="7C71A38A" w:rsidR="00040A9E" w:rsidRDefault="009C01D9">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De heer</w:t>
            </w:r>
            <w:r w:rsidR="00652AAB">
              <w:rPr>
                <w:rFonts w:eastAsia="Times New Roman" w:cs="Verdana"/>
                <w:b/>
                <w:bCs/>
                <w:color w:val="FFFFFF"/>
                <w:sz w:val="16"/>
                <w:szCs w:val="18"/>
                <w:lang w:val="nl-NL" w:eastAsia="nl-NL"/>
              </w:rPr>
              <w:t xml:space="preserve"> Tijssen</w:t>
            </w:r>
          </w:p>
        </w:tc>
        <w:tc>
          <w:tcPr>
            <w:tcW w:w="2048" w:type="dxa"/>
            <w:gridSpan w:val="2"/>
            <w:tcBorders>
              <w:top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tcPr>
          <w:p w14:paraId="03A4D97A" w14:textId="006EC77B" w:rsidR="00040A9E" w:rsidRDefault="009C01D9">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De heer Winter</w:t>
            </w:r>
          </w:p>
        </w:tc>
      </w:tr>
      <w:tr w:rsidR="00040A9E" w14:paraId="03A4D980" w14:textId="77777777">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97C" w14:textId="77777777" w:rsidR="00040A9E" w:rsidRDefault="00634FBB">
            <w:pPr>
              <w:autoSpaceDE w:val="0"/>
              <w:spacing w:after="0" w:line="288" w:lineRule="auto"/>
            </w:pPr>
            <w:r>
              <w:rPr>
                <w:rFonts w:eastAsia="Times New Roman" w:cs="Verdana"/>
                <w:b/>
                <w:bCs/>
                <w:sz w:val="16"/>
                <w:szCs w:val="18"/>
                <w:lang w:val="nl-NL" w:eastAsia="nl-NL"/>
              </w:rPr>
              <w:t>Functiegegevens</w:t>
            </w:r>
            <w:r>
              <w:rPr>
                <w:rFonts w:eastAsia="Times New Roman" w:cs="Verdana"/>
                <w:b/>
                <w:bCs/>
                <w:color w:val="FF0000"/>
                <w:sz w:val="16"/>
                <w:szCs w:val="18"/>
                <w:vertAlign w:val="superscript"/>
                <w:lang w:val="nl-NL" w:eastAsia="nl-NL"/>
              </w:rPr>
              <w:t>2</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7D" w14:textId="274374E8" w:rsidR="00040A9E" w:rsidRDefault="00D00613">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634FBB">
              <w:rPr>
                <w:rFonts w:eastAsia="Times New Roman" w:cs="Verdana"/>
                <w:sz w:val="16"/>
                <w:szCs w:val="18"/>
                <w:lang w:val="nl-NL" w:eastAsia="nl-NL"/>
              </w:rPr>
              <w:t>Voorzitter</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7E" w14:textId="0878FF7E" w:rsidR="00040A9E" w:rsidRDefault="00456F78">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3761B1">
              <w:rPr>
                <w:rFonts w:eastAsia="Times New Roman" w:cs="Verdana"/>
                <w:sz w:val="16"/>
                <w:szCs w:val="18"/>
                <w:lang w:val="nl-NL" w:eastAsia="nl-NL"/>
              </w:rPr>
              <w:t>-</w:t>
            </w:r>
            <w:r>
              <w:rPr>
                <w:rFonts w:eastAsia="Times New Roman" w:cs="Verdana"/>
                <w:sz w:val="16"/>
                <w:szCs w:val="18"/>
                <w:lang w:val="nl-NL" w:eastAsia="nl-NL"/>
              </w:rPr>
              <w:t xml:space="preserve"> lid/</w:t>
            </w:r>
            <w:r w:rsidR="00962495">
              <w:rPr>
                <w:rFonts w:eastAsia="Times New Roman" w:cs="Verdana"/>
                <w:sz w:val="16"/>
                <w:szCs w:val="18"/>
                <w:lang w:val="nl-NL" w:eastAsia="nl-NL"/>
              </w:rPr>
              <w:t>Voorzitter</w:t>
            </w: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3A4D97F" w14:textId="5206945A" w:rsidR="00040A9E" w:rsidRDefault="00D00613">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634FBB">
              <w:rPr>
                <w:rFonts w:eastAsia="Times New Roman" w:cs="Verdana"/>
                <w:sz w:val="16"/>
                <w:szCs w:val="18"/>
                <w:lang w:val="nl-NL" w:eastAsia="nl-NL"/>
              </w:rPr>
              <w:t>Lid</w:t>
            </w:r>
          </w:p>
        </w:tc>
      </w:tr>
      <w:tr w:rsidR="00040A9E" w14:paraId="03A4D985" w14:textId="77777777">
        <w:trPr>
          <w:trHeight w:val="227"/>
        </w:trPr>
        <w:tc>
          <w:tcPr>
            <w:tcW w:w="3745" w:type="dxa"/>
            <w:tcBorders>
              <w:left w:val="single" w:sz="8" w:space="0" w:color="000000"/>
            </w:tcBorders>
            <w:shd w:val="clear" w:color="auto" w:fill="auto"/>
            <w:tcMar>
              <w:top w:w="0" w:type="dxa"/>
              <w:left w:w="108" w:type="dxa"/>
              <w:bottom w:w="0" w:type="dxa"/>
              <w:right w:w="108" w:type="dxa"/>
            </w:tcMar>
          </w:tcPr>
          <w:p w14:paraId="03A4D981" w14:textId="77777777" w:rsidR="00040A9E" w:rsidRPr="00740712" w:rsidRDefault="00634FBB">
            <w:pPr>
              <w:autoSpaceDE w:val="0"/>
              <w:spacing w:after="0" w:line="288" w:lineRule="auto"/>
              <w:rPr>
                <w:lang w:val="nl-NL"/>
              </w:rPr>
            </w:pPr>
            <w:r>
              <w:rPr>
                <w:rFonts w:eastAsia="Times New Roman" w:cs="Verdana"/>
                <w:bCs/>
                <w:sz w:val="16"/>
                <w:szCs w:val="18"/>
                <w:lang w:val="nl-NL" w:eastAsia="nl-NL"/>
              </w:rPr>
              <w:t>Aanvang en einde functievervulling in 2023</w:t>
            </w:r>
          </w:p>
        </w:tc>
        <w:tc>
          <w:tcPr>
            <w:tcW w:w="2048" w:type="dxa"/>
            <w:gridSpan w:val="2"/>
            <w:shd w:val="clear" w:color="auto" w:fill="auto"/>
            <w:tcMar>
              <w:top w:w="0" w:type="dxa"/>
              <w:left w:w="108" w:type="dxa"/>
              <w:bottom w:w="0" w:type="dxa"/>
              <w:right w:w="108" w:type="dxa"/>
            </w:tcMar>
          </w:tcPr>
          <w:p w14:paraId="03A4D982" w14:textId="056908C3" w:rsidR="00040A9E" w:rsidRPr="00962495" w:rsidRDefault="00235693">
            <w:pPr>
              <w:autoSpaceDE w:val="0"/>
              <w:spacing w:after="0" w:line="288" w:lineRule="auto"/>
              <w:jc w:val="center"/>
              <w:rPr>
                <w:sz w:val="16"/>
                <w:szCs w:val="16"/>
              </w:rPr>
            </w:pPr>
            <w:r w:rsidRPr="00962495">
              <w:rPr>
                <w:sz w:val="16"/>
                <w:szCs w:val="16"/>
              </w:rPr>
              <w:t>01/01-</w:t>
            </w:r>
            <w:r w:rsidR="00962495" w:rsidRPr="00962495">
              <w:rPr>
                <w:sz w:val="16"/>
                <w:szCs w:val="16"/>
              </w:rPr>
              <w:t>31</w:t>
            </w:r>
            <w:r w:rsidR="009A3851">
              <w:rPr>
                <w:sz w:val="16"/>
                <w:szCs w:val="16"/>
              </w:rPr>
              <w:t>/</w:t>
            </w:r>
            <w:r w:rsidR="00962495" w:rsidRPr="00962495">
              <w:rPr>
                <w:sz w:val="16"/>
                <w:szCs w:val="16"/>
              </w:rPr>
              <w:t>0</w:t>
            </w:r>
            <w:r w:rsidR="005165C7">
              <w:rPr>
                <w:sz w:val="16"/>
                <w:szCs w:val="16"/>
              </w:rPr>
              <w:t>8</w:t>
            </w:r>
          </w:p>
        </w:tc>
        <w:tc>
          <w:tcPr>
            <w:tcW w:w="2048" w:type="dxa"/>
            <w:gridSpan w:val="2"/>
            <w:shd w:val="clear" w:color="auto" w:fill="auto"/>
            <w:tcMar>
              <w:top w:w="0" w:type="dxa"/>
              <w:left w:w="108" w:type="dxa"/>
              <w:bottom w:w="0" w:type="dxa"/>
              <w:right w:w="108" w:type="dxa"/>
            </w:tcMar>
          </w:tcPr>
          <w:p w14:paraId="03A4D983" w14:textId="16CC54CA" w:rsidR="00040A9E" w:rsidRPr="007A6D17" w:rsidRDefault="00FD5FCF">
            <w:pPr>
              <w:autoSpaceDE w:val="0"/>
              <w:spacing w:after="0" w:line="288" w:lineRule="auto"/>
              <w:jc w:val="center"/>
              <w:rPr>
                <w:sz w:val="16"/>
                <w:szCs w:val="16"/>
              </w:rPr>
            </w:pPr>
            <w:r w:rsidRPr="007A6D17">
              <w:rPr>
                <w:sz w:val="16"/>
                <w:szCs w:val="16"/>
              </w:rPr>
              <w:t>01/01-</w:t>
            </w:r>
            <w:r w:rsidR="006934C7">
              <w:rPr>
                <w:sz w:val="16"/>
                <w:szCs w:val="16"/>
              </w:rPr>
              <w:t>31/12</w:t>
            </w:r>
          </w:p>
        </w:tc>
        <w:tc>
          <w:tcPr>
            <w:tcW w:w="2048" w:type="dxa"/>
            <w:gridSpan w:val="2"/>
            <w:tcBorders>
              <w:right w:val="single" w:sz="8" w:space="0" w:color="000000"/>
            </w:tcBorders>
            <w:shd w:val="clear" w:color="auto" w:fill="auto"/>
            <w:tcMar>
              <w:top w:w="0" w:type="dxa"/>
              <w:left w:w="108" w:type="dxa"/>
              <w:bottom w:w="0" w:type="dxa"/>
              <w:right w:w="108" w:type="dxa"/>
            </w:tcMar>
          </w:tcPr>
          <w:p w14:paraId="03A4D984" w14:textId="1C0BB4C9" w:rsidR="00040A9E" w:rsidRDefault="00B017DD">
            <w:pPr>
              <w:autoSpaceDE w:val="0"/>
              <w:spacing w:after="0" w:line="288" w:lineRule="auto"/>
              <w:jc w:val="center"/>
            </w:pPr>
            <w:r>
              <w:rPr>
                <w:rFonts w:eastAsia="Times New Roman" w:cs="Verdana"/>
                <w:sz w:val="16"/>
                <w:szCs w:val="18"/>
                <w:lang w:val="nl-NL" w:eastAsia="nl-NL"/>
              </w:rPr>
              <w:t>01/01-</w:t>
            </w:r>
            <w:r w:rsidR="006934C7">
              <w:rPr>
                <w:rFonts w:eastAsia="Times New Roman" w:cs="Verdana"/>
                <w:sz w:val="16"/>
                <w:szCs w:val="18"/>
                <w:lang w:val="nl-NL" w:eastAsia="nl-NL"/>
              </w:rPr>
              <w:t>31/12</w:t>
            </w:r>
          </w:p>
        </w:tc>
      </w:tr>
      <w:tr w:rsidR="00040A9E" w14:paraId="03A4D98A"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986" w14:textId="77777777" w:rsidR="00040A9E" w:rsidRDefault="00040A9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987"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988"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A4D989" w14:textId="77777777" w:rsidR="00040A9E" w:rsidRDefault="00040A9E">
            <w:pPr>
              <w:autoSpaceDE w:val="0"/>
              <w:spacing w:after="0" w:line="288" w:lineRule="auto"/>
              <w:rPr>
                <w:rFonts w:eastAsia="Times New Roman" w:cs="Verdana"/>
                <w:sz w:val="16"/>
                <w:szCs w:val="18"/>
                <w:lang w:val="nl-NL" w:eastAsia="nl-NL"/>
              </w:rPr>
            </w:pPr>
          </w:p>
        </w:tc>
      </w:tr>
      <w:tr w:rsidR="00040A9E" w14:paraId="03A4D98F" w14:textId="77777777">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98B" w14:textId="77777777" w:rsidR="00040A9E" w:rsidRDefault="00634FBB">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Bezoldiging</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8C"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8D"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3A4D98E" w14:textId="77777777" w:rsidR="00040A9E" w:rsidRDefault="00040A9E">
            <w:pPr>
              <w:autoSpaceDE w:val="0"/>
              <w:spacing w:after="0" w:line="288" w:lineRule="auto"/>
              <w:jc w:val="center"/>
              <w:rPr>
                <w:rFonts w:eastAsia="Times New Roman" w:cs="Verdana"/>
                <w:sz w:val="16"/>
                <w:szCs w:val="18"/>
                <w:lang w:val="nl-NL" w:eastAsia="nl-NL"/>
              </w:rPr>
            </w:pPr>
          </w:p>
        </w:tc>
      </w:tr>
      <w:tr w:rsidR="00040A9E" w14:paraId="03A4D994"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990" w14:textId="77777777" w:rsidR="00040A9E" w:rsidRDefault="00634FBB">
            <w:pPr>
              <w:autoSpaceDE w:val="0"/>
              <w:spacing w:after="0" w:line="288" w:lineRule="auto"/>
            </w:pPr>
            <w:r>
              <w:rPr>
                <w:rFonts w:eastAsia="Times New Roman" w:cs="Verdana"/>
                <w:bCs/>
                <w:sz w:val="16"/>
                <w:szCs w:val="18"/>
                <w:lang w:val="nl-NL" w:eastAsia="nl-NL"/>
              </w:rPr>
              <w:t>Bezoldiging</w:t>
            </w:r>
            <w:r>
              <w:rPr>
                <w:rFonts w:eastAsia="Times New Roman" w:cs="Verdana"/>
                <w:bCs/>
                <w:color w:val="FF0000"/>
                <w:sz w:val="16"/>
                <w:szCs w:val="18"/>
                <w:vertAlign w:val="superscript"/>
                <w:lang w:val="nl-NL" w:eastAsia="nl-NL"/>
              </w:rPr>
              <w:t>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1" w14:textId="37E2FAB5" w:rsidR="00040A9E" w:rsidRPr="001C1699" w:rsidRDefault="000677FE">
            <w:pPr>
              <w:autoSpaceDE w:val="0"/>
              <w:spacing w:after="0" w:line="288" w:lineRule="auto"/>
              <w:jc w:val="center"/>
              <w:rPr>
                <w:sz w:val="16"/>
                <w:szCs w:val="16"/>
              </w:rPr>
            </w:pPr>
            <w:r w:rsidRPr="001C1699">
              <w:rPr>
                <w:sz w:val="16"/>
                <w:szCs w:val="16"/>
              </w:rPr>
              <w:t>6.922</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2" w14:textId="4247C323" w:rsidR="00040A9E" w:rsidRPr="001C1699" w:rsidRDefault="00D65C9B">
            <w:pPr>
              <w:autoSpaceDE w:val="0"/>
              <w:spacing w:after="0" w:line="288" w:lineRule="auto"/>
              <w:jc w:val="center"/>
              <w:rPr>
                <w:sz w:val="16"/>
                <w:szCs w:val="16"/>
              </w:rPr>
            </w:pPr>
            <w:r w:rsidRPr="001C1699">
              <w:rPr>
                <w:rFonts w:eastAsia="Times New Roman" w:cs="Verdana"/>
                <w:sz w:val="16"/>
                <w:szCs w:val="16"/>
                <w:lang w:val="nl-NL" w:eastAsia="nl-NL"/>
              </w:rPr>
              <w:t>5.</w:t>
            </w:r>
            <w:r w:rsidR="00157C74">
              <w:rPr>
                <w:rFonts w:eastAsia="Times New Roman" w:cs="Verdana"/>
                <w:sz w:val="16"/>
                <w:szCs w:val="16"/>
                <w:lang w:val="nl-NL" w:eastAsia="nl-NL"/>
              </w:rPr>
              <w:t>6</w:t>
            </w:r>
            <w:r w:rsidR="00D5028A">
              <w:rPr>
                <w:rFonts w:eastAsia="Times New Roman" w:cs="Verdana"/>
                <w:sz w:val="16"/>
                <w:szCs w:val="16"/>
                <w:lang w:val="nl-NL" w:eastAsia="nl-NL"/>
              </w:rPr>
              <w:t>24</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93" w14:textId="3B3CE581" w:rsidR="00040A9E" w:rsidRPr="001C1699" w:rsidRDefault="00D65C9B">
            <w:pPr>
              <w:autoSpaceDE w:val="0"/>
              <w:spacing w:after="0" w:line="288" w:lineRule="auto"/>
              <w:jc w:val="center"/>
              <w:rPr>
                <w:sz w:val="16"/>
                <w:szCs w:val="16"/>
              </w:rPr>
            </w:pPr>
            <w:r w:rsidRPr="001C1699">
              <w:rPr>
                <w:sz w:val="16"/>
                <w:szCs w:val="16"/>
              </w:rPr>
              <w:t>4.</w:t>
            </w:r>
            <w:r w:rsidR="001C1699" w:rsidRPr="001C1699">
              <w:rPr>
                <w:sz w:val="16"/>
                <w:szCs w:val="16"/>
              </w:rPr>
              <w:t>3</w:t>
            </w:r>
            <w:r w:rsidRPr="001C1699">
              <w:rPr>
                <w:sz w:val="16"/>
                <w:szCs w:val="16"/>
              </w:rPr>
              <w:t>26</w:t>
            </w:r>
          </w:p>
        </w:tc>
      </w:tr>
      <w:tr w:rsidR="00040A9E" w14:paraId="03A4D999"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995" w14:textId="77777777" w:rsidR="00040A9E" w:rsidRDefault="00040A9E">
            <w:pPr>
              <w:autoSpaceDE w:val="0"/>
              <w:spacing w:after="0" w:line="288" w:lineRule="auto"/>
              <w:rPr>
                <w:rFonts w:eastAsia="Times New Roman" w:cs="Verdana"/>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6"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7"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98" w14:textId="77777777" w:rsidR="00040A9E" w:rsidRDefault="00040A9E">
            <w:pPr>
              <w:autoSpaceDE w:val="0"/>
              <w:spacing w:after="0" w:line="288" w:lineRule="auto"/>
              <w:jc w:val="center"/>
              <w:rPr>
                <w:rFonts w:eastAsia="Times New Roman" w:cs="Verdana"/>
                <w:sz w:val="16"/>
                <w:szCs w:val="18"/>
                <w:lang w:val="nl-NL" w:eastAsia="nl-NL"/>
              </w:rPr>
            </w:pPr>
          </w:p>
        </w:tc>
      </w:tr>
      <w:tr w:rsidR="00040A9E" w14:paraId="03A4D99E"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99A" w14:textId="77777777" w:rsidR="00040A9E" w:rsidRDefault="00634FBB">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6"/>
                <w:vertAlign w:val="superscript"/>
                <w:lang w:val="nl-NL" w:eastAsia="nl-NL"/>
              </w:rPr>
              <w:t>4</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B" w14:textId="13E3C75F" w:rsidR="00C80F19" w:rsidRDefault="00C80F19" w:rsidP="00C80F19">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w:t>
            </w:r>
            <w:r w:rsidR="003E0AC9">
              <w:rPr>
                <w:rFonts w:eastAsia="Times New Roman" w:cs="Verdana"/>
                <w:sz w:val="16"/>
                <w:szCs w:val="18"/>
                <w:lang w:val="nl-NL" w:eastAsia="nl-NL"/>
              </w:rPr>
              <w:t>2</w:t>
            </w:r>
            <w:r>
              <w:rPr>
                <w:rFonts w:eastAsia="Times New Roman" w:cs="Verdana"/>
                <w:sz w:val="16"/>
                <w:szCs w:val="18"/>
                <w:lang w:val="nl-NL" w:eastAsia="nl-NL"/>
              </w:rPr>
              <w:t>.</w:t>
            </w:r>
            <w:r w:rsidR="009A1522">
              <w:rPr>
                <w:rFonts w:eastAsia="Times New Roman" w:cs="Verdana"/>
                <w:sz w:val="16"/>
                <w:szCs w:val="18"/>
                <w:lang w:val="nl-NL" w:eastAsia="nl-NL"/>
              </w:rPr>
              <w:t>3</w:t>
            </w:r>
            <w:r w:rsidR="001440F9">
              <w:rPr>
                <w:rFonts w:eastAsia="Times New Roman" w:cs="Verdana"/>
                <w:sz w:val="16"/>
                <w:szCs w:val="18"/>
                <w:lang w:val="nl-NL" w:eastAsia="nl-NL"/>
              </w:rPr>
              <w:t>83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9C" w14:textId="7C091509" w:rsidR="00040A9E" w:rsidRDefault="0063173B">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w:t>
            </w:r>
            <w:r w:rsidR="006D2BD2">
              <w:rPr>
                <w:rFonts w:eastAsia="Times New Roman" w:cs="Verdana"/>
                <w:sz w:val="16"/>
                <w:szCs w:val="18"/>
                <w:lang w:val="nl-NL" w:eastAsia="nl-NL"/>
              </w:rPr>
              <w:t>4</w:t>
            </w:r>
            <w:r>
              <w:rPr>
                <w:rFonts w:eastAsia="Times New Roman" w:cs="Verdana"/>
                <w:sz w:val="16"/>
                <w:szCs w:val="18"/>
                <w:lang w:val="nl-NL" w:eastAsia="nl-NL"/>
              </w:rPr>
              <w:t>.</w:t>
            </w:r>
            <w:r w:rsidR="00D5028A">
              <w:rPr>
                <w:rFonts w:eastAsia="Times New Roman" w:cs="Verdana"/>
                <w:sz w:val="16"/>
                <w:szCs w:val="18"/>
                <w:lang w:val="nl-NL" w:eastAsia="nl-NL"/>
              </w:rPr>
              <w:t>005</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9D" w14:textId="6E1062F4" w:rsidR="00040A9E" w:rsidRDefault="0063173B">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12.400</w:t>
            </w:r>
          </w:p>
        </w:tc>
      </w:tr>
      <w:tr w:rsidR="00040A9E" w14:paraId="03A4D9A3" w14:textId="77777777">
        <w:trPr>
          <w:trHeight w:val="227"/>
        </w:trPr>
        <w:tc>
          <w:tcPr>
            <w:tcW w:w="3745" w:type="dxa"/>
            <w:tcBorders>
              <w:top w:val="single" w:sz="8" w:space="0" w:color="000000"/>
              <w:left w:val="single" w:sz="8" w:space="0" w:color="000000"/>
              <w:bottom w:val="single" w:sz="4" w:space="0" w:color="000000"/>
            </w:tcBorders>
            <w:shd w:val="clear" w:color="auto" w:fill="FFFFFF"/>
            <w:tcMar>
              <w:top w:w="0" w:type="dxa"/>
              <w:left w:w="108" w:type="dxa"/>
              <w:bottom w:w="0" w:type="dxa"/>
              <w:right w:w="108" w:type="dxa"/>
            </w:tcMar>
          </w:tcPr>
          <w:p w14:paraId="03A4D99F" w14:textId="77777777" w:rsidR="00040A9E" w:rsidRDefault="00040A9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4" w:space="0" w:color="000000"/>
            </w:tcBorders>
            <w:shd w:val="clear" w:color="auto" w:fill="FFFFFF"/>
            <w:tcMar>
              <w:top w:w="0" w:type="dxa"/>
              <w:left w:w="108" w:type="dxa"/>
              <w:bottom w:w="0" w:type="dxa"/>
              <w:right w:w="108" w:type="dxa"/>
            </w:tcMar>
            <w:vAlign w:val="center"/>
          </w:tcPr>
          <w:p w14:paraId="03A4D9A0" w14:textId="77777777" w:rsidR="00040A9E" w:rsidRDefault="00040A9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4" w:space="0" w:color="000000"/>
            </w:tcBorders>
            <w:shd w:val="clear" w:color="auto" w:fill="FFFFFF"/>
            <w:tcMar>
              <w:top w:w="0" w:type="dxa"/>
              <w:left w:w="108" w:type="dxa"/>
              <w:bottom w:w="0" w:type="dxa"/>
              <w:right w:w="108" w:type="dxa"/>
            </w:tcMar>
            <w:vAlign w:val="center"/>
          </w:tcPr>
          <w:p w14:paraId="03A4D9A1" w14:textId="77777777" w:rsidR="00040A9E" w:rsidRDefault="00040A9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03A4D9A2" w14:textId="77777777" w:rsidR="00040A9E" w:rsidRDefault="00040A9E">
            <w:pPr>
              <w:autoSpaceDE w:val="0"/>
              <w:spacing w:after="0" w:line="288" w:lineRule="auto"/>
              <w:jc w:val="center"/>
              <w:rPr>
                <w:rFonts w:eastAsia="Times New Roman" w:cs="Verdana"/>
                <w:b/>
                <w:bCs/>
                <w:sz w:val="16"/>
                <w:szCs w:val="18"/>
                <w:lang w:val="nl-NL" w:eastAsia="nl-NL"/>
              </w:rPr>
            </w:pPr>
          </w:p>
        </w:tc>
      </w:tr>
      <w:tr w:rsidR="00040A9E" w14:paraId="03A4D9A8"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9A4" w14:textId="77777777" w:rsidR="00040A9E" w:rsidRPr="00740712" w:rsidRDefault="00634FBB">
            <w:pPr>
              <w:autoSpaceDE w:val="0"/>
              <w:spacing w:after="0" w:line="288" w:lineRule="auto"/>
              <w:rPr>
                <w:lang w:val="nl-NL"/>
              </w:rPr>
            </w:pPr>
            <w:r>
              <w:rPr>
                <w:rFonts w:eastAsia="Times New Roman" w:cs="Verdana"/>
                <w:bCs/>
                <w:sz w:val="16"/>
                <w:szCs w:val="18"/>
                <w:lang w:val="nl-NL" w:eastAsia="nl-NL"/>
              </w:rPr>
              <w:t xml:space="preserve">-/- Onverschuldigd betaald en nog </w:t>
            </w:r>
            <w:r>
              <w:rPr>
                <w:rFonts w:eastAsia="Times New Roman" w:cs="Verdana"/>
                <w:bCs/>
                <w:sz w:val="16"/>
                <w:szCs w:val="18"/>
                <w:lang w:val="nl-NL" w:eastAsia="nl-NL"/>
              </w:rPr>
              <w:t>niet terugontvangen bedrag</w:t>
            </w:r>
            <w:r>
              <w:rPr>
                <w:rFonts w:eastAsia="Times New Roman" w:cs="Verdana"/>
                <w:bCs/>
                <w:color w:val="FF0000"/>
                <w:sz w:val="16"/>
                <w:szCs w:val="16"/>
                <w:vertAlign w:val="superscript"/>
                <w:lang w:val="nl-NL" w:eastAsia="nl-NL"/>
              </w:rPr>
              <w:t>5</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A5" w14:textId="709455C8"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A6" w14:textId="54197B19"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A7" w14:textId="0379009F" w:rsidR="00040A9E" w:rsidRDefault="00040A9E">
            <w:pPr>
              <w:autoSpaceDE w:val="0"/>
              <w:spacing w:after="0" w:line="288" w:lineRule="auto"/>
              <w:jc w:val="center"/>
              <w:rPr>
                <w:rFonts w:eastAsia="Times New Roman" w:cs="Verdana"/>
                <w:sz w:val="16"/>
                <w:szCs w:val="18"/>
                <w:lang w:val="nl-NL" w:eastAsia="nl-NL"/>
              </w:rPr>
            </w:pPr>
          </w:p>
        </w:tc>
      </w:tr>
      <w:tr w:rsidR="00040A9E" w14:paraId="03A4D9AD"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9A9" w14:textId="77777777" w:rsidR="00040A9E" w:rsidRDefault="00634FBB">
            <w:pPr>
              <w:autoSpaceDE w:val="0"/>
              <w:spacing w:after="0" w:line="288" w:lineRule="auto"/>
            </w:pPr>
            <w:r>
              <w:rPr>
                <w:rFonts w:eastAsia="Times New Roman" w:cs="Verdana"/>
                <w:b/>
                <w:bCs/>
                <w:sz w:val="16"/>
                <w:szCs w:val="18"/>
                <w:lang w:val="nl-NL" w:eastAsia="nl-NL"/>
              </w:rPr>
              <w:t>Bezoldiging</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AA" w14:textId="7E4D6E1B" w:rsidR="00040A9E" w:rsidRDefault="00AE5D70">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6.922</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AB" w14:textId="19CBD015" w:rsidR="00040A9E" w:rsidRDefault="00E63FE0">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5</w:t>
            </w:r>
            <w:r w:rsidR="00AE5D70">
              <w:rPr>
                <w:rFonts w:eastAsia="Times New Roman" w:cs="Verdana"/>
                <w:sz w:val="16"/>
                <w:szCs w:val="18"/>
                <w:lang w:val="nl-NL" w:eastAsia="nl-NL"/>
              </w:rPr>
              <w:t>.</w:t>
            </w:r>
            <w:r w:rsidR="00763A69">
              <w:rPr>
                <w:rFonts w:eastAsia="Times New Roman" w:cs="Verdana"/>
                <w:sz w:val="16"/>
                <w:szCs w:val="18"/>
                <w:lang w:val="nl-NL" w:eastAsia="nl-NL"/>
              </w:rPr>
              <w:t>624</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AC" w14:textId="4D6E5AFC" w:rsidR="00040A9E" w:rsidRDefault="00E63FE0">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4</w:t>
            </w:r>
            <w:r w:rsidR="00AE5D70">
              <w:rPr>
                <w:rFonts w:eastAsia="Times New Roman" w:cs="Verdana"/>
                <w:sz w:val="16"/>
                <w:szCs w:val="18"/>
                <w:lang w:val="nl-NL" w:eastAsia="nl-NL"/>
              </w:rPr>
              <w:t>.</w:t>
            </w:r>
            <w:r>
              <w:rPr>
                <w:rFonts w:eastAsia="Times New Roman" w:cs="Verdana"/>
                <w:sz w:val="16"/>
                <w:szCs w:val="18"/>
                <w:lang w:val="nl-NL" w:eastAsia="nl-NL"/>
              </w:rPr>
              <w:t>326</w:t>
            </w:r>
          </w:p>
        </w:tc>
      </w:tr>
      <w:tr w:rsidR="00040A9E" w14:paraId="03A4D9B2" w14:textId="77777777">
        <w:trPr>
          <w:trHeight w:val="227"/>
        </w:trPr>
        <w:tc>
          <w:tcPr>
            <w:tcW w:w="3745" w:type="dxa"/>
            <w:tcBorders>
              <w:left w:val="single" w:sz="8" w:space="0" w:color="000000"/>
            </w:tcBorders>
            <w:shd w:val="clear" w:color="auto" w:fill="auto"/>
            <w:tcMar>
              <w:top w:w="0" w:type="dxa"/>
              <w:left w:w="108" w:type="dxa"/>
              <w:bottom w:w="0" w:type="dxa"/>
              <w:right w:w="108" w:type="dxa"/>
            </w:tcMar>
          </w:tcPr>
          <w:p w14:paraId="03A4D9AE" w14:textId="77777777" w:rsidR="00040A9E" w:rsidRDefault="00040A9E">
            <w:pPr>
              <w:autoSpaceDE w:val="0"/>
              <w:spacing w:after="0" w:line="288" w:lineRule="auto"/>
              <w:rPr>
                <w:rFonts w:eastAsia="Times New Roman" w:cs="Verdana"/>
                <w:b/>
                <w:bCs/>
                <w:sz w:val="16"/>
                <w:szCs w:val="18"/>
                <w:lang w:val="nl-NL" w:eastAsia="nl-NL"/>
              </w:rPr>
            </w:pPr>
          </w:p>
        </w:tc>
        <w:tc>
          <w:tcPr>
            <w:tcW w:w="2048" w:type="dxa"/>
            <w:gridSpan w:val="2"/>
            <w:shd w:val="clear" w:color="auto" w:fill="auto"/>
            <w:tcMar>
              <w:top w:w="0" w:type="dxa"/>
              <w:left w:w="108" w:type="dxa"/>
              <w:bottom w:w="0" w:type="dxa"/>
              <w:right w:w="108" w:type="dxa"/>
            </w:tcMar>
            <w:vAlign w:val="center"/>
          </w:tcPr>
          <w:p w14:paraId="03A4D9AF"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shd w:val="clear" w:color="auto" w:fill="auto"/>
            <w:tcMar>
              <w:top w:w="0" w:type="dxa"/>
              <w:left w:w="108" w:type="dxa"/>
              <w:bottom w:w="0" w:type="dxa"/>
              <w:right w:w="108" w:type="dxa"/>
            </w:tcMar>
            <w:vAlign w:val="center"/>
          </w:tcPr>
          <w:p w14:paraId="03A4D9B0"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right w:val="single" w:sz="8" w:space="0" w:color="000000"/>
            </w:tcBorders>
            <w:shd w:val="clear" w:color="auto" w:fill="auto"/>
            <w:tcMar>
              <w:top w:w="0" w:type="dxa"/>
              <w:left w:w="108" w:type="dxa"/>
              <w:bottom w:w="0" w:type="dxa"/>
              <w:right w:w="108" w:type="dxa"/>
            </w:tcMar>
            <w:vAlign w:val="center"/>
          </w:tcPr>
          <w:p w14:paraId="03A4D9B1" w14:textId="77777777" w:rsidR="00040A9E" w:rsidRDefault="00040A9E">
            <w:pPr>
              <w:autoSpaceDE w:val="0"/>
              <w:spacing w:after="0" w:line="288" w:lineRule="auto"/>
              <w:jc w:val="center"/>
              <w:rPr>
                <w:rFonts w:eastAsia="Times New Roman" w:cs="Verdana"/>
                <w:sz w:val="16"/>
                <w:szCs w:val="18"/>
                <w:lang w:val="nl-NL" w:eastAsia="nl-NL"/>
              </w:rPr>
            </w:pPr>
          </w:p>
        </w:tc>
      </w:tr>
      <w:tr w:rsidR="00040A9E" w14:paraId="03A4D9BA"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9B3" w14:textId="77777777" w:rsidR="00040A9E" w:rsidRPr="00740712" w:rsidRDefault="00634FBB">
            <w:pPr>
              <w:autoSpaceDE w:val="0"/>
              <w:spacing w:after="0" w:line="288" w:lineRule="auto"/>
              <w:rPr>
                <w:lang w:val="nl-NL"/>
              </w:rPr>
            </w:pPr>
            <w:r>
              <w:rPr>
                <w:rFonts w:eastAsia="Times New Roman" w:cs="Verdana"/>
                <w:bCs/>
                <w:sz w:val="16"/>
                <w:szCs w:val="18"/>
                <w:lang w:val="nl-NL" w:eastAsia="nl-NL"/>
              </w:rPr>
              <w:t>Het bedrag van de overschrijding en de reden waarom de overschrijding al dan niet is toegestaan</w:t>
            </w:r>
            <w:r>
              <w:rPr>
                <w:rFonts w:eastAsia="Times New Roman" w:cs="Verdana"/>
                <w:b/>
                <w:bCs/>
                <w:color w:val="FF0000"/>
                <w:sz w:val="16"/>
                <w:szCs w:val="18"/>
                <w:vertAlign w:val="superscript"/>
                <w:lang w:val="nl-NL" w:eastAsia="nl-NL"/>
              </w:rPr>
              <w:t>6</w:t>
            </w: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B4" w14:textId="55482E94" w:rsidR="00040A9E" w:rsidRDefault="00040A9E">
            <w:pPr>
              <w:autoSpaceDE w:val="0"/>
              <w:spacing w:after="0" w:line="288" w:lineRule="auto"/>
              <w:jc w:val="center"/>
              <w:rPr>
                <w:rFonts w:eastAsia="Times New Roman" w:cs="Verdana"/>
                <w:sz w:val="16"/>
                <w:szCs w:val="18"/>
                <w:lang w:val="nl-NL" w:eastAsia="nl-NL"/>
              </w:rPr>
            </w:pPr>
          </w:p>
        </w:tc>
        <w:tc>
          <w:tcPr>
            <w:tcW w:w="1007" w:type="dxa"/>
            <w:tcBorders>
              <w:top w:val="single" w:sz="8" w:space="0" w:color="000000"/>
              <w:bottom w:val="single" w:sz="8" w:space="0" w:color="000000"/>
            </w:tcBorders>
            <w:shd w:val="clear" w:color="auto" w:fill="auto"/>
            <w:tcMar>
              <w:top w:w="0" w:type="dxa"/>
              <w:left w:w="10" w:type="dxa"/>
              <w:bottom w:w="0" w:type="dxa"/>
              <w:right w:w="10" w:type="dxa"/>
            </w:tcMar>
            <w:vAlign w:val="center"/>
          </w:tcPr>
          <w:p w14:paraId="03A4D9B5" w14:textId="401BD08D" w:rsidR="00040A9E" w:rsidRDefault="00040A9E">
            <w:pPr>
              <w:autoSpaceDE w:val="0"/>
              <w:spacing w:after="0" w:line="288" w:lineRule="auto"/>
              <w:jc w:val="center"/>
              <w:rPr>
                <w:rFonts w:eastAsia="Times New Roman" w:cs="Verdana"/>
                <w:sz w:val="16"/>
                <w:szCs w:val="18"/>
                <w:lang w:val="nl-NL" w:eastAsia="nl-NL"/>
              </w:rPr>
            </w:pP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B6" w14:textId="210B0DC4" w:rsidR="00040A9E" w:rsidRDefault="00040A9E">
            <w:pPr>
              <w:autoSpaceDE w:val="0"/>
              <w:spacing w:after="0" w:line="288" w:lineRule="auto"/>
              <w:jc w:val="center"/>
              <w:rPr>
                <w:rFonts w:eastAsia="Times New Roman" w:cs="Verdana"/>
                <w:sz w:val="16"/>
                <w:szCs w:val="18"/>
                <w:lang w:val="nl-NL" w:eastAsia="nl-NL"/>
              </w:rPr>
            </w:pPr>
          </w:p>
        </w:tc>
        <w:tc>
          <w:tcPr>
            <w:tcW w:w="1007" w:type="dxa"/>
            <w:tcBorders>
              <w:top w:val="single" w:sz="8" w:space="0" w:color="000000"/>
              <w:bottom w:val="single" w:sz="8" w:space="0" w:color="000000"/>
            </w:tcBorders>
            <w:shd w:val="clear" w:color="auto" w:fill="auto"/>
            <w:tcMar>
              <w:top w:w="0" w:type="dxa"/>
              <w:left w:w="10" w:type="dxa"/>
              <w:bottom w:w="0" w:type="dxa"/>
              <w:right w:w="10" w:type="dxa"/>
            </w:tcMar>
            <w:vAlign w:val="center"/>
          </w:tcPr>
          <w:p w14:paraId="03A4D9B7" w14:textId="3C082F4A" w:rsidR="00040A9E" w:rsidRDefault="00040A9E">
            <w:pPr>
              <w:autoSpaceDE w:val="0"/>
              <w:spacing w:after="0" w:line="288" w:lineRule="auto"/>
              <w:jc w:val="center"/>
              <w:rPr>
                <w:rFonts w:eastAsia="Times New Roman" w:cs="Verdana"/>
                <w:sz w:val="16"/>
                <w:szCs w:val="18"/>
                <w:lang w:val="nl-NL" w:eastAsia="nl-NL"/>
              </w:rPr>
            </w:pP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B8" w14:textId="4D2FC0E7" w:rsidR="00040A9E" w:rsidRDefault="00040A9E">
            <w:pPr>
              <w:autoSpaceDE w:val="0"/>
              <w:spacing w:after="0" w:line="288" w:lineRule="auto"/>
              <w:rPr>
                <w:rFonts w:eastAsia="Times New Roman" w:cs="Verdana"/>
                <w:sz w:val="16"/>
                <w:szCs w:val="18"/>
                <w:lang w:val="nl-NL" w:eastAsia="nl-NL"/>
              </w:rPr>
            </w:pPr>
          </w:p>
        </w:tc>
        <w:tc>
          <w:tcPr>
            <w:tcW w:w="1007"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3A4D9B9" w14:textId="061C7B7B" w:rsidR="00040A9E" w:rsidRDefault="00040A9E">
            <w:pPr>
              <w:autoSpaceDE w:val="0"/>
              <w:spacing w:after="0" w:line="288" w:lineRule="auto"/>
              <w:rPr>
                <w:rFonts w:eastAsia="Times New Roman" w:cs="Verdana"/>
                <w:sz w:val="16"/>
                <w:szCs w:val="18"/>
                <w:lang w:val="nl-NL" w:eastAsia="nl-NL"/>
              </w:rPr>
            </w:pPr>
          </w:p>
        </w:tc>
      </w:tr>
      <w:tr w:rsidR="00040A9E" w14:paraId="03A4D9C1" w14:textId="77777777">
        <w:trPr>
          <w:trHeight w:val="227"/>
        </w:trPr>
        <w:tc>
          <w:tcPr>
            <w:tcW w:w="3745" w:type="dxa"/>
            <w:tcBorders>
              <w:left w:val="single" w:sz="8" w:space="0" w:color="000000"/>
            </w:tcBorders>
            <w:shd w:val="clear" w:color="auto" w:fill="auto"/>
            <w:tcMar>
              <w:top w:w="0" w:type="dxa"/>
              <w:left w:w="108" w:type="dxa"/>
              <w:bottom w:w="0" w:type="dxa"/>
              <w:right w:w="108" w:type="dxa"/>
            </w:tcMar>
          </w:tcPr>
          <w:p w14:paraId="03A4D9BB" w14:textId="77777777" w:rsidR="00040A9E" w:rsidRPr="00740712" w:rsidRDefault="00634FBB">
            <w:pPr>
              <w:autoSpaceDE w:val="0"/>
              <w:spacing w:after="0" w:line="288" w:lineRule="auto"/>
              <w:rPr>
                <w:lang w:val="nl-NL"/>
              </w:rPr>
            </w:pPr>
            <w:r>
              <w:rPr>
                <w:rFonts w:eastAsia="Times New Roman" w:cs="Verdana"/>
                <w:bCs/>
                <w:sz w:val="16"/>
                <w:szCs w:val="18"/>
                <w:lang w:val="nl-NL" w:eastAsia="nl-NL"/>
              </w:rPr>
              <w:t xml:space="preserve">Toelichting op de </w:t>
            </w:r>
            <w:r>
              <w:rPr>
                <w:rFonts w:eastAsia="Times New Roman" w:cs="Verdana"/>
                <w:bCs/>
                <w:sz w:val="16"/>
                <w:szCs w:val="18"/>
                <w:lang w:val="nl-NL" w:eastAsia="nl-NL"/>
              </w:rPr>
              <w:t>vordering wegens onverschuldigde betaling</w:t>
            </w:r>
            <w:r>
              <w:rPr>
                <w:rFonts w:eastAsia="Times New Roman" w:cs="Verdana"/>
                <w:b/>
                <w:bCs/>
                <w:color w:val="FF0000"/>
                <w:sz w:val="16"/>
                <w:szCs w:val="18"/>
                <w:vertAlign w:val="superscript"/>
                <w:lang w:val="nl-NL" w:eastAsia="nl-NL"/>
              </w:rPr>
              <w:t>7</w:t>
            </w:r>
          </w:p>
        </w:tc>
        <w:tc>
          <w:tcPr>
            <w:tcW w:w="2048" w:type="dxa"/>
            <w:gridSpan w:val="2"/>
            <w:shd w:val="clear" w:color="auto" w:fill="auto"/>
            <w:tcMar>
              <w:top w:w="0" w:type="dxa"/>
              <w:left w:w="108" w:type="dxa"/>
              <w:bottom w:w="0" w:type="dxa"/>
              <w:right w:w="108" w:type="dxa"/>
            </w:tcMar>
          </w:tcPr>
          <w:p w14:paraId="03A4D9BD"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shd w:val="clear" w:color="auto" w:fill="auto"/>
            <w:tcMar>
              <w:top w:w="0" w:type="dxa"/>
              <w:left w:w="108" w:type="dxa"/>
              <w:bottom w:w="0" w:type="dxa"/>
              <w:right w:w="108" w:type="dxa"/>
            </w:tcMar>
          </w:tcPr>
          <w:p w14:paraId="03A4D9BF"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right w:val="single" w:sz="8" w:space="0" w:color="000000"/>
            </w:tcBorders>
            <w:shd w:val="clear" w:color="auto" w:fill="auto"/>
            <w:tcMar>
              <w:top w:w="0" w:type="dxa"/>
              <w:left w:w="108" w:type="dxa"/>
              <w:bottom w:w="0" w:type="dxa"/>
              <w:right w:w="108" w:type="dxa"/>
            </w:tcMar>
          </w:tcPr>
          <w:p w14:paraId="03A4D9C0" w14:textId="0DB9D163" w:rsidR="00040A9E" w:rsidRDefault="00040A9E">
            <w:pPr>
              <w:autoSpaceDE w:val="0"/>
              <w:spacing w:after="0" w:line="288" w:lineRule="auto"/>
              <w:rPr>
                <w:rFonts w:eastAsia="Times New Roman" w:cs="Verdana"/>
                <w:sz w:val="16"/>
                <w:szCs w:val="18"/>
                <w:lang w:val="nl-NL" w:eastAsia="nl-NL"/>
              </w:rPr>
            </w:pPr>
          </w:p>
        </w:tc>
      </w:tr>
      <w:tr w:rsidR="00040A9E" w14:paraId="03A4D9C6" w14:textId="77777777">
        <w:trPr>
          <w:trHeight w:val="242"/>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9C2" w14:textId="77777777" w:rsidR="00040A9E" w:rsidRDefault="00634FBB">
            <w:pPr>
              <w:autoSpaceDE w:val="0"/>
              <w:spacing w:after="0" w:line="288" w:lineRule="auto"/>
            </w:pPr>
            <w:r>
              <w:rPr>
                <w:rFonts w:eastAsia="Times New Roman" w:cs="Verdana"/>
                <w:b/>
                <w:bCs/>
                <w:sz w:val="16"/>
                <w:szCs w:val="18"/>
                <w:lang w:val="nl-NL" w:eastAsia="nl-NL"/>
              </w:rPr>
              <w:t>Gegevens 2022</w:t>
            </w:r>
            <w:r>
              <w:rPr>
                <w:rFonts w:eastAsia="Times New Roman" w:cs="Verdana"/>
                <w:b/>
                <w:bCs/>
                <w:color w:val="FF0000"/>
                <w:sz w:val="16"/>
                <w:szCs w:val="18"/>
                <w:vertAlign w:val="superscript"/>
                <w:lang w:val="nl-NL" w:eastAsia="nl-NL"/>
              </w:rPr>
              <w:t>8</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C3"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C4"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3A4D9C5" w14:textId="77777777" w:rsidR="00040A9E" w:rsidRDefault="00040A9E">
            <w:pPr>
              <w:autoSpaceDE w:val="0"/>
              <w:spacing w:after="0" w:line="288" w:lineRule="auto"/>
              <w:rPr>
                <w:rFonts w:eastAsia="Times New Roman" w:cs="Verdana"/>
                <w:sz w:val="16"/>
                <w:szCs w:val="18"/>
                <w:lang w:val="nl-NL" w:eastAsia="nl-NL"/>
              </w:rPr>
            </w:pPr>
          </w:p>
        </w:tc>
      </w:tr>
      <w:tr w:rsidR="00040A9E" w14:paraId="03A4D9CB" w14:textId="77777777">
        <w:trPr>
          <w:trHeight w:val="469"/>
        </w:trPr>
        <w:tc>
          <w:tcPr>
            <w:tcW w:w="3745" w:type="dxa"/>
            <w:tcBorders>
              <w:left w:val="single" w:sz="8" w:space="0" w:color="000000"/>
            </w:tcBorders>
            <w:shd w:val="clear" w:color="auto" w:fill="000000"/>
            <w:tcMar>
              <w:top w:w="0" w:type="dxa"/>
              <w:left w:w="108" w:type="dxa"/>
              <w:bottom w:w="0" w:type="dxa"/>
              <w:right w:w="108" w:type="dxa"/>
            </w:tcMar>
            <w:vAlign w:val="center"/>
          </w:tcPr>
          <w:p w14:paraId="03A4D9C7" w14:textId="77777777" w:rsidR="00040A9E" w:rsidRDefault="00634FBB">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bedragen x € 1</w:t>
            </w:r>
          </w:p>
        </w:tc>
        <w:tc>
          <w:tcPr>
            <w:tcW w:w="2048" w:type="dxa"/>
            <w:gridSpan w:val="2"/>
            <w:shd w:val="clear" w:color="auto" w:fill="000000"/>
            <w:tcMar>
              <w:top w:w="0" w:type="dxa"/>
              <w:left w:w="108" w:type="dxa"/>
              <w:bottom w:w="0" w:type="dxa"/>
              <w:right w:w="108" w:type="dxa"/>
            </w:tcMar>
            <w:vAlign w:val="center"/>
          </w:tcPr>
          <w:p w14:paraId="03A4D9C8" w14:textId="3470C126" w:rsidR="00040A9E" w:rsidRDefault="00040A9E">
            <w:pPr>
              <w:autoSpaceDE w:val="0"/>
              <w:spacing w:after="0" w:line="288" w:lineRule="auto"/>
              <w:jc w:val="center"/>
              <w:rPr>
                <w:rFonts w:eastAsia="Times New Roman" w:cs="Verdana"/>
                <w:b/>
                <w:sz w:val="16"/>
                <w:szCs w:val="18"/>
                <w:lang w:val="nl-NL" w:eastAsia="nl-NL"/>
              </w:rPr>
            </w:pPr>
          </w:p>
        </w:tc>
        <w:tc>
          <w:tcPr>
            <w:tcW w:w="2048" w:type="dxa"/>
            <w:gridSpan w:val="2"/>
            <w:shd w:val="clear" w:color="auto" w:fill="000000"/>
            <w:tcMar>
              <w:top w:w="0" w:type="dxa"/>
              <w:left w:w="108" w:type="dxa"/>
              <w:bottom w:w="0" w:type="dxa"/>
              <w:right w:w="108" w:type="dxa"/>
            </w:tcMar>
            <w:vAlign w:val="center"/>
          </w:tcPr>
          <w:p w14:paraId="03A4D9C9" w14:textId="31917636" w:rsidR="00040A9E" w:rsidRDefault="00040A9E">
            <w:pPr>
              <w:autoSpaceDE w:val="0"/>
              <w:spacing w:after="0" w:line="288" w:lineRule="auto"/>
              <w:jc w:val="center"/>
              <w:rPr>
                <w:rFonts w:eastAsia="Times New Roman" w:cs="Verdana"/>
                <w:b/>
                <w:sz w:val="16"/>
                <w:szCs w:val="18"/>
                <w:lang w:val="nl-NL" w:eastAsia="nl-NL"/>
              </w:rPr>
            </w:pPr>
          </w:p>
        </w:tc>
        <w:tc>
          <w:tcPr>
            <w:tcW w:w="2048" w:type="dxa"/>
            <w:gridSpan w:val="2"/>
            <w:tcBorders>
              <w:right w:val="single" w:sz="8" w:space="0" w:color="000000"/>
            </w:tcBorders>
            <w:shd w:val="clear" w:color="auto" w:fill="000000"/>
            <w:tcMar>
              <w:top w:w="0" w:type="dxa"/>
              <w:left w:w="108" w:type="dxa"/>
              <w:bottom w:w="0" w:type="dxa"/>
              <w:right w:w="108" w:type="dxa"/>
            </w:tcMar>
            <w:vAlign w:val="center"/>
          </w:tcPr>
          <w:p w14:paraId="03A4D9CA" w14:textId="00F77D60" w:rsidR="00040A9E" w:rsidRDefault="00040A9E">
            <w:pPr>
              <w:autoSpaceDE w:val="0"/>
              <w:spacing w:after="0" w:line="288" w:lineRule="auto"/>
              <w:jc w:val="center"/>
              <w:rPr>
                <w:rFonts w:eastAsia="Times New Roman" w:cs="Verdana"/>
                <w:b/>
                <w:sz w:val="16"/>
                <w:szCs w:val="18"/>
                <w:lang w:val="nl-NL" w:eastAsia="nl-NL"/>
              </w:rPr>
            </w:pPr>
          </w:p>
        </w:tc>
      </w:tr>
      <w:tr w:rsidR="00040A9E" w14:paraId="03A4D9D0" w14:textId="77777777">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3A4D9CC" w14:textId="77777777" w:rsidR="00040A9E" w:rsidRDefault="00634FBB">
            <w:pPr>
              <w:autoSpaceDE w:val="0"/>
              <w:spacing w:after="0" w:line="288" w:lineRule="auto"/>
            </w:pPr>
            <w:r>
              <w:rPr>
                <w:rFonts w:eastAsia="Times New Roman" w:cs="Verdana"/>
                <w:b/>
                <w:bCs/>
                <w:sz w:val="16"/>
                <w:szCs w:val="18"/>
                <w:lang w:val="nl-NL" w:eastAsia="nl-NL"/>
              </w:rPr>
              <w:t>Functiegegevens</w:t>
            </w:r>
            <w:r>
              <w:rPr>
                <w:rFonts w:eastAsia="Times New Roman" w:cs="Verdana"/>
                <w:b/>
                <w:bCs/>
                <w:color w:val="FF0000"/>
                <w:sz w:val="16"/>
                <w:szCs w:val="18"/>
                <w:vertAlign w:val="superscript"/>
                <w:lang w:val="nl-NL" w:eastAsia="nl-NL"/>
              </w:rPr>
              <w:t>2</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CD" w14:textId="3BE1D66C" w:rsidR="00040A9E" w:rsidRDefault="00685C9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634FBB">
              <w:rPr>
                <w:rFonts w:eastAsia="Times New Roman" w:cs="Verdana"/>
                <w:sz w:val="16"/>
                <w:szCs w:val="18"/>
                <w:lang w:val="nl-NL" w:eastAsia="nl-NL"/>
              </w:rPr>
              <w:t>Voorzitter</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03A4D9CE" w14:textId="40F59085" w:rsidR="00040A9E" w:rsidRDefault="00634FBB">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RVT-lid/voorzitter</w:t>
            </w: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3A4D9CF" w14:textId="03BEB8EB" w:rsidR="00040A9E" w:rsidRDefault="00634FBB">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Pr>
                <w:rFonts w:eastAsia="Times New Roman" w:cs="Verdana"/>
                <w:sz w:val="16"/>
                <w:szCs w:val="18"/>
                <w:lang w:val="nl-NL" w:eastAsia="nl-NL"/>
              </w:rPr>
              <w:t>Lid</w:t>
            </w:r>
          </w:p>
        </w:tc>
      </w:tr>
      <w:tr w:rsidR="00040A9E" w14:paraId="03A4D9D5" w14:textId="77777777">
        <w:trPr>
          <w:trHeight w:val="227"/>
        </w:trPr>
        <w:tc>
          <w:tcPr>
            <w:tcW w:w="3745" w:type="dxa"/>
            <w:tcBorders>
              <w:left w:val="single" w:sz="8" w:space="0" w:color="000000"/>
            </w:tcBorders>
            <w:shd w:val="clear" w:color="auto" w:fill="auto"/>
            <w:tcMar>
              <w:top w:w="0" w:type="dxa"/>
              <w:left w:w="108" w:type="dxa"/>
              <w:bottom w:w="0" w:type="dxa"/>
              <w:right w:w="108" w:type="dxa"/>
            </w:tcMar>
          </w:tcPr>
          <w:p w14:paraId="03A4D9D1" w14:textId="77777777" w:rsidR="00040A9E" w:rsidRPr="00740712" w:rsidRDefault="00634FBB">
            <w:pPr>
              <w:autoSpaceDE w:val="0"/>
              <w:spacing w:after="0" w:line="288" w:lineRule="auto"/>
              <w:rPr>
                <w:lang w:val="nl-NL"/>
              </w:rPr>
            </w:pPr>
            <w:r>
              <w:rPr>
                <w:rFonts w:eastAsia="Times New Roman" w:cs="Verdana"/>
                <w:bCs/>
                <w:sz w:val="16"/>
                <w:szCs w:val="18"/>
                <w:lang w:val="nl-NL" w:eastAsia="nl-NL"/>
              </w:rPr>
              <w:t>Aanvang en einde functievervulling in 2022</w:t>
            </w:r>
          </w:p>
        </w:tc>
        <w:tc>
          <w:tcPr>
            <w:tcW w:w="2048" w:type="dxa"/>
            <w:gridSpan w:val="2"/>
            <w:shd w:val="clear" w:color="auto" w:fill="auto"/>
            <w:tcMar>
              <w:top w:w="0" w:type="dxa"/>
              <w:left w:w="108" w:type="dxa"/>
              <w:bottom w:w="0" w:type="dxa"/>
              <w:right w:w="108" w:type="dxa"/>
            </w:tcMar>
          </w:tcPr>
          <w:p w14:paraId="03A4D9D2" w14:textId="3AE28CD8" w:rsidR="00040A9E" w:rsidRDefault="00A72E94">
            <w:pPr>
              <w:autoSpaceDE w:val="0"/>
              <w:spacing w:after="0" w:line="288" w:lineRule="auto"/>
              <w:jc w:val="center"/>
            </w:pPr>
            <w:r>
              <w:rPr>
                <w:rFonts w:eastAsia="Times New Roman" w:cs="Verdana"/>
                <w:sz w:val="16"/>
                <w:szCs w:val="18"/>
                <w:lang w:val="nl-NL" w:eastAsia="nl-NL"/>
              </w:rPr>
              <w:t>01/01-31/12</w:t>
            </w:r>
          </w:p>
        </w:tc>
        <w:tc>
          <w:tcPr>
            <w:tcW w:w="2048" w:type="dxa"/>
            <w:gridSpan w:val="2"/>
            <w:shd w:val="clear" w:color="auto" w:fill="auto"/>
            <w:tcMar>
              <w:top w:w="0" w:type="dxa"/>
              <w:left w:w="108" w:type="dxa"/>
              <w:bottom w:w="0" w:type="dxa"/>
              <w:right w:w="108" w:type="dxa"/>
            </w:tcMar>
          </w:tcPr>
          <w:p w14:paraId="03A4D9D3" w14:textId="29BD98A4" w:rsidR="00040A9E" w:rsidRDefault="00984B6E">
            <w:pPr>
              <w:autoSpaceDE w:val="0"/>
              <w:spacing w:after="0" w:line="288" w:lineRule="auto"/>
              <w:jc w:val="center"/>
            </w:pPr>
            <w:r>
              <w:rPr>
                <w:rFonts w:eastAsia="Times New Roman" w:cs="Verdana"/>
                <w:sz w:val="16"/>
                <w:szCs w:val="18"/>
                <w:lang w:val="nl-NL" w:eastAsia="nl-NL"/>
              </w:rPr>
              <w:t>01/01-31/12</w:t>
            </w:r>
          </w:p>
        </w:tc>
        <w:tc>
          <w:tcPr>
            <w:tcW w:w="2048" w:type="dxa"/>
            <w:gridSpan w:val="2"/>
            <w:tcBorders>
              <w:right w:val="single" w:sz="8" w:space="0" w:color="000000"/>
            </w:tcBorders>
            <w:shd w:val="clear" w:color="auto" w:fill="auto"/>
            <w:tcMar>
              <w:top w:w="0" w:type="dxa"/>
              <w:left w:w="108" w:type="dxa"/>
              <w:bottom w:w="0" w:type="dxa"/>
              <w:right w:w="108" w:type="dxa"/>
            </w:tcMar>
          </w:tcPr>
          <w:p w14:paraId="03A4D9D4" w14:textId="7CE8F2E9" w:rsidR="00040A9E" w:rsidRDefault="00984B6E">
            <w:pPr>
              <w:autoSpaceDE w:val="0"/>
              <w:spacing w:after="0" w:line="288" w:lineRule="auto"/>
              <w:jc w:val="center"/>
            </w:pPr>
            <w:r>
              <w:rPr>
                <w:rFonts w:eastAsia="Times New Roman" w:cs="Verdana"/>
                <w:sz w:val="16"/>
                <w:szCs w:val="18"/>
                <w:lang w:val="nl-NL" w:eastAsia="nl-NL"/>
              </w:rPr>
              <w:t>01/01-31/12</w:t>
            </w:r>
          </w:p>
        </w:tc>
      </w:tr>
      <w:tr w:rsidR="00040A9E" w14:paraId="03A4D9DA"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3A4D9D6" w14:textId="77777777" w:rsidR="00040A9E" w:rsidRDefault="00040A9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9D7"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03A4D9D8" w14:textId="77777777" w:rsidR="00040A9E" w:rsidRDefault="00040A9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A4D9D9" w14:textId="77777777" w:rsidR="00040A9E" w:rsidRDefault="00040A9E">
            <w:pPr>
              <w:autoSpaceDE w:val="0"/>
              <w:spacing w:after="0" w:line="288" w:lineRule="auto"/>
              <w:rPr>
                <w:rFonts w:eastAsia="Times New Roman" w:cs="Verdana"/>
                <w:sz w:val="16"/>
                <w:szCs w:val="18"/>
                <w:lang w:val="nl-NL" w:eastAsia="nl-NL"/>
              </w:rPr>
            </w:pPr>
          </w:p>
        </w:tc>
      </w:tr>
      <w:tr w:rsidR="00040A9E" w14:paraId="03A4D9DF" w14:textId="77777777">
        <w:trPr>
          <w:trHeight w:val="227"/>
        </w:trPr>
        <w:tc>
          <w:tcPr>
            <w:tcW w:w="3745" w:type="dxa"/>
            <w:tcBorders>
              <w:left w:val="single" w:sz="8" w:space="0" w:color="000000"/>
            </w:tcBorders>
            <w:shd w:val="clear" w:color="auto" w:fill="BFBFBF"/>
            <w:tcMar>
              <w:top w:w="0" w:type="dxa"/>
              <w:left w:w="108" w:type="dxa"/>
              <w:bottom w:w="0" w:type="dxa"/>
              <w:right w:w="108" w:type="dxa"/>
            </w:tcMar>
          </w:tcPr>
          <w:p w14:paraId="03A4D9DB" w14:textId="77777777" w:rsidR="00040A9E" w:rsidRDefault="00634FBB">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Bezoldiging</w:t>
            </w:r>
          </w:p>
        </w:tc>
        <w:tc>
          <w:tcPr>
            <w:tcW w:w="2048" w:type="dxa"/>
            <w:gridSpan w:val="2"/>
            <w:shd w:val="clear" w:color="auto" w:fill="BFBFBF"/>
            <w:tcMar>
              <w:top w:w="0" w:type="dxa"/>
              <w:left w:w="108" w:type="dxa"/>
              <w:bottom w:w="0" w:type="dxa"/>
              <w:right w:w="108" w:type="dxa"/>
            </w:tcMar>
          </w:tcPr>
          <w:p w14:paraId="03A4D9DC"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shd w:val="clear" w:color="auto" w:fill="BFBFBF"/>
            <w:tcMar>
              <w:top w:w="0" w:type="dxa"/>
              <w:left w:w="108" w:type="dxa"/>
              <w:bottom w:w="0" w:type="dxa"/>
              <w:right w:w="108" w:type="dxa"/>
            </w:tcMar>
          </w:tcPr>
          <w:p w14:paraId="03A4D9DD" w14:textId="77777777" w:rsidR="00040A9E" w:rsidRDefault="00040A9E">
            <w:pPr>
              <w:autoSpaceDE w:val="0"/>
              <w:spacing w:after="0" w:line="288" w:lineRule="auto"/>
              <w:jc w:val="center"/>
              <w:rPr>
                <w:rFonts w:eastAsia="Times New Roman" w:cs="Verdana"/>
                <w:sz w:val="16"/>
                <w:szCs w:val="18"/>
                <w:lang w:val="nl-NL" w:eastAsia="nl-NL"/>
              </w:rPr>
            </w:pPr>
          </w:p>
        </w:tc>
        <w:tc>
          <w:tcPr>
            <w:tcW w:w="2048" w:type="dxa"/>
            <w:gridSpan w:val="2"/>
            <w:tcBorders>
              <w:right w:val="single" w:sz="8" w:space="0" w:color="000000"/>
            </w:tcBorders>
            <w:shd w:val="clear" w:color="auto" w:fill="BFBFBF"/>
            <w:tcMar>
              <w:top w:w="0" w:type="dxa"/>
              <w:left w:w="108" w:type="dxa"/>
              <w:bottom w:w="0" w:type="dxa"/>
              <w:right w:w="108" w:type="dxa"/>
            </w:tcMar>
          </w:tcPr>
          <w:p w14:paraId="03A4D9DE" w14:textId="77777777" w:rsidR="00040A9E" w:rsidRDefault="00040A9E">
            <w:pPr>
              <w:autoSpaceDE w:val="0"/>
              <w:spacing w:after="0" w:line="288" w:lineRule="auto"/>
              <w:jc w:val="center"/>
              <w:rPr>
                <w:rFonts w:eastAsia="Times New Roman" w:cs="Verdana"/>
                <w:sz w:val="16"/>
                <w:szCs w:val="18"/>
                <w:lang w:val="nl-NL" w:eastAsia="nl-NL"/>
              </w:rPr>
            </w:pPr>
          </w:p>
        </w:tc>
      </w:tr>
      <w:tr w:rsidR="00040A9E" w14:paraId="03A4D9E4" w14:textId="77777777">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3A4D9E0" w14:textId="77777777" w:rsidR="00040A9E" w:rsidRDefault="00634FBB">
            <w:pPr>
              <w:autoSpaceDE w:val="0"/>
              <w:spacing w:after="0" w:line="288" w:lineRule="auto"/>
            </w:pPr>
            <w:r>
              <w:rPr>
                <w:rFonts w:eastAsia="Times New Roman" w:cs="Verdana"/>
                <w:bCs/>
                <w:sz w:val="16"/>
                <w:szCs w:val="18"/>
                <w:lang w:val="nl-NL" w:eastAsia="nl-NL"/>
              </w:rPr>
              <w:t>Bezoldiging</w:t>
            </w:r>
            <w:r>
              <w:rPr>
                <w:rFonts w:eastAsia="Times New Roman" w:cs="Verdana"/>
                <w:bCs/>
                <w:color w:val="FF0000"/>
                <w:sz w:val="16"/>
                <w:szCs w:val="18"/>
                <w:vertAlign w:val="superscript"/>
                <w:lang w:val="nl-NL" w:eastAsia="nl-NL"/>
              </w:rPr>
              <w:t>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E1" w14:textId="7BDA4101" w:rsidR="00040A9E" w:rsidRDefault="00AA5DF5">
            <w:pPr>
              <w:autoSpaceDE w:val="0"/>
              <w:spacing w:after="0" w:line="288" w:lineRule="auto"/>
              <w:jc w:val="center"/>
            </w:pPr>
            <w:r>
              <w:rPr>
                <w:rFonts w:eastAsia="Times New Roman" w:cs="Verdana"/>
                <w:sz w:val="16"/>
                <w:szCs w:val="18"/>
                <w:lang w:val="nl-NL" w:eastAsia="nl-NL"/>
              </w:rPr>
              <w:t>6.804</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3A4D9E2" w14:textId="6875FE5C" w:rsidR="00040A9E" w:rsidRDefault="00E53ED4">
            <w:pPr>
              <w:autoSpaceDE w:val="0"/>
              <w:spacing w:after="0" w:line="288" w:lineRule="auto"/>
              <w:jc w:val="center"/>
            </w:pPr>
            <w:r>
              <w:rPr>
                <w:rFonts w:eastAsia="Times New Roman" w:cs="Verdana"/>
                <w:sz w:val="16"/>
                <w:szCs w:val="18"/>
                <w:lang w:val="nl-NL" w:eastAsia="nl-NL"/>
              </w:rPr>
              <w:t>4.</w:t>
            </w:r>
            <w:r w:rsidR="00763A69">
              <w:rPr>
                <w:rFonts w:eastAsia="Times New Roman" w:cs="Verdana"/>
                <w:sz w:val="16"/>
                <w:szCs w:val="18"/>
                <w:lang w:val="nl-NL" w:eastAsia="nl-NL"/>
              </w:rPr>
              <w:t>253</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4D9E3" w14:textId="780C0C06" w:rsidR="00040A9E" w:rsidRDefault="00E53ED4">
            <w:pPr>
              <w:autoSpaceDE w:val="0"/>
              <w:spacing w:after="0" w:line="288" w:lineRule="auto"/>
              <w:jc w:val="center"/>
            </w:pPr>
            <w:r>
              <w:rPr>
                <w:rFonts w:eastAsia="Times New Roman" w:cs="Verdana"/>
                <w:sz w:val="16"/>
                <w:szCs w:val="18"/>
                <w:lang w:val="nl-NL" w:eastAsia="nl-NL"/>
              </w:rPr>
              <w:t>4.25</w:t>
            </w:r>
            <w:r w:rsidR="00C60DC7">
              <w:rPr>
                <w:rFonts w:eastAsia="Times New Roman" w:cs="Verdana"/>
                <w:sz w:val="16"/>
                <w:szCs w:val="18"/>
                <w:lang w:val="nl-NL" w:eastAsia="nl-NL"/>
              </w:rPr>
              <w:t>3</w:t>
            </w:r>
          </w:p>
        </w:tc>
      </w:tr>
      <w:tr w:rsidR="00040A9E" w14:paraId="03A4D9E9" w14:textId="77777777">
        <w:trPr>
          <w:trHeight w:val="227"/>
        </w:trPr>
        <w:tc>
          <w:tcPr>
            <w:tcW w:w="3745" w:type="dxa"/>
            <w:tcBorders>
              <w:left w:val="single" w:sz="8" w:space="0" w:color="000000"/>
              <w:bottom w:val="single" w:sz="8" w:space="0" w:color="000000"/>
            </w:tcBorders>
            <w:shd w:val="clear" w:color="auto" w:fill="auto"/>
            <w:tcMar>
              <w:top w:w="0" w:type="dxa"/>
              <w:left w:w="108" w:type="dxa"/>
              <w:bottom w:w="0" w:type="dxa"/>
              <w:right w:w="108" w:type="dxa"/>
            </w:tcMar>
          </w:tcPr>
          <w:p w14:paraId="03A4D9E5" w14:textId="77777777" w:rsidR="00040A9E" w:rsidRDefault="00634FBB">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8"/>
                <w:vertAlign w:val="superscript"/>
                <w:lang w:val="nl-NL" w:eastAsia="nl-NL"/>
              </w:rPr>
              <w:t>4</w:t>
            </w:r>
          </w:p>
        </w:tc>
        <w:tc>
          <w:tcPr>
            <w:tcW w:w="2048" w:type="dxa"/>
            <w:gridSpan w:val="2"/>
            <w:tcBorders>
              <w:bottom w:val="single" w:sz="8" w:space="0" w:color="000000"/>
            </w:tcBorders>
            <w:shd w:val="clear" w:color="auto" w:fill="auto"/>
            <w:tcMar>
              <w:top w:w="0" w:type="dxa"/>
              <w:left w:w="108" w:type="dxa"/>
              <w:bottom w:w="0" w:type="dxa"/>
              <w:right w:w="108" w:type="dxa"/>
            </w:tcMar>
            <w:vAlign w:val="center"/>
          </w:tcPr>
          <w:p w14:paraId="03A4D9E6" w14:textId="333A152D" w:rsidR="00040A9E" w:rsidRDefault="00AA5DF5">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18.000</w:t>
            </w:r>
          </w:p>
        </w:tc>
        <w:tc>
          <w:tcPr>
            <w:tcW w:w="2048" w:type="dxa"/>
            <w:gridSpan w:val="2"/>
            <w:tcBorders>
              <w:bottom w:val="single" w:sz="8" w:space="0" w:color="000000"/>
            </w:tcBorders>
            <w:shd w:val="clear" w:color="auto" w:fill="auto"/>
            <w:tcMar>
              <w:top w:w="0" w:type="dxa"/>
              <w:left w:w="108" w:type="dxa"/>
              <w:bottom w:w="0" w:type="dxa"/>
              <w:right w:w="108" w:type="dxa"/>
            </w:tcMar>
            <w:vAlign w:val="center"/>
          </w:tcPr>
          <w:p w14:paraId="03A4D9E7" w14:textId="0D659FEE" w:rsidR="00040A9E" w:rsidRDefault="006E38D9">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12.000</w:t>
            </w:r>
          </w:p>
        </w:tc>
        <w:tc>
          <w:tcPr>
            <w:tcW w:w="2048"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A4D9E8" w14:textId="7EFCC536" w:rsidR="00040A9E" w:rsidRDefault="006E38D9">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12.000</w:t>
            </w:r>
          </w:p>
        </w:tc>
      </w:tr>
      <w:bookmarkEnd w:id="0"/>
    </w:tbl>
    <w:p w14:paraId="03A4D9EA" w14:textId="77777777" w:rsidR="00040A9E" w:rsidRDefault="00040A9E">
      <w:pPr>
        <w:autoSpaceDE w:val="0"/>
        <w:spacing w:after="0" w:line="288" w:lineRule="auto"/>
        <w:rPr>
          <w:rFonts w:eastAsia="Times New Roman" w:cs="Verdana"/>
          <w:szCs w:val="18"/>
          <w:lang w:val="nl-NL" w:eastAsia="nl-NL"/>
        </w:rPr>
      </w:pPr>
    </w:p>
    <w:p w14:paraId="0DA5EBF7" w14:textId="77777777" w:rsidR="007C79D1" w:rsidRDefault="007C79D1">
      <w:pPr>
        <w:autoSpaceDE w:val="0"/>
        <w:spacing w:after="0" w:line="288" w:lineRule="auto"/>
        <w:rPr>
          <w:rFonts w:eastAsia="Times New Roman" w:cs="Verdana"/>
          <w:szCs w:val="18"/>
          <w:lang w:val="nl-NL" w:eastAsia="nl-NL"/>
        </w:rPr>
      </w:pPr>
    </w:p>
    <w:tbl>
      <w:tblPr>
        <w:tblW w:w="9889" w:type="dxa"/>
        <w:tblCellMar>
          <w:left w:w="10" w:type="dxa"/>
          <w:right w:w="10" w:type="dxa"/>
        </w:tblCellMar>
        <w:tblLook w:val="0000" w:firstRow="0" w:lastRow="0" w:firstColumn="0" w:lastColumn="0" w:noHBand="0" w:noVBand="0"/>
      </w:tblPr>
      <w:tblGrid>
        <w:gridCol w:w="3745"/>
        <w:gridCol w:w="1041"/>
        <w:gridCol w:w="1007"/>
        <w:gridCol w:w="1041"/>
        <w:gridCol w:w="1007"/>
        <w:gridCol w:w="1041"/>
        <w:gridCol w:w="1007"/>
      </w:tblGrid>
      <w:tr w:rsidR="007C79D1" w14:paraId="31A64646" w14:textId="77777777" w:rsidTr="003B1CDE">
        <w:trPr>
          <w:trHeight w:val="469"/>
        </w:trPr>
        <w:tc>
          <w:tcPr>
            <w:tcW w:w="3745"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1867A53E" w14:textId="77777777" w:rsidR="007C79D1" w:rsidRDefault="007C79D1" w:rsidP="003B1CDE">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Gegevens 2023</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5B3B0686" w14:textId="77777777" w:rsidR="007C79D1" w:rsidRDefault="007C79D1" w:rsidP="003B1CD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02763C11" w14:textId="77777777" w:rsidR="007C79D1" w:rsidRDefault="007C79D1" w:rsidP="003B1CD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tcPr>
          <w:p w14:paraId="0CEB158C" w14:textId="77777777" w:rsidR="007C79D1" w:rsidRDefault="007C79D1" w:rsidP="003B1CDE">
            <w:pPr>
              <w:autoSpaceDE w:val="0"/>
              <w:spacing w:after="0" w:line="288" w:lineRule="auto"/>
              <w:jc w:val="center"/>
              <w:rPr>
                <w:rFonts w:eastAsia="Times New Roman" w:cs="Verdana"/>
                <w:b/>
                <w:bCs/>
                <w:sz w:val="16"/>
                <w:szCs w:val="18"/>
                <w:lang w:val="nl-NL" w:eastAsia="nl-NL"/>
              </w:rPr>
            </w:pPr>
          </w:p>
        </w:tc>
      </w:tr>
      <w:tr w:rsidR="007C79D1" w14:paraId="2C097062" w14:textId="77777777" w:rsidTr="003B1CDE">
        <w:trPr>
          <w:trHeight w:val="469"/>
        </w:trPr>
        <w:tc>
          <w:tcPr>
            <w:tcW w:w="3745"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tcPr>
          <w:p w14:paraId="52E2AE8E" w14:textId="77777777" w:rsidR="007C79D1" w:rsidRDefault="007C79D1" w:rsidP="003B1CDE">
            <w:pPr>
              <w:autoSpaceDE w:val="0"/>
              <w:spacing w:after="0" w:line="288" w:lineRule="auto"/>
              <w:rPr>
                <w:rFonts w:eastAsia="Times New Roman" w:cs="Verdana"/>
                <w:b/>
                <w:bCs/>
                <w:color w:val="FFFFFF"/>
                <w:sz w:val="16"/>
                <w:szCs w:val="18"/>
                <w:lang w:val="nl-NL" w:eastAsia="nl-NL"/>
              </w:rPr>
            </w:pPr>
            <w:r>
              <w:rPr>
                <w:rFonts w:eastAsia="Times New Roman" w:cs="Verdana"/>
                <w:b/>
                <w:bCs/>
                <w:color w:val="FFFFFF"/>
                <w:sz w:val="16"/>
                <w:szCs w:val="18"/>
                <w:lang w:val="nl-NL" w:eastAsia="nl-NL"/>
              </w:rPr>
              <w:t>bedragen x € 1</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5D4F64F3" w14:textId="51AC9CA4" w:rsidR="007C79D1" w:rsidRDefault="00647915" w:rsidP="003B1CDE">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Mevrouw</w:t>
            </w:r>
            <w:r w:rsidR="004C1D47">
              <w:rPr>
                <w:rFonts w:eastAsia="Times New Roman" w:cs="Verdana"/>
                <w:b/>
                <w:bCs/>
                <w:color w:val="FFFFFF"/>
                <w:sz w:val="16"/>
                <w:szCs w:val="18"/>
                <w:lang w:val="nl-NL" w:eastAsia="nl-NL"/>
              </w:rPr>
              <w:t xml:space="preserve"> Borghans -</w:t>
            </w:r>
            <w:r w:rsidR="007C79D1">
              <w:rPr>
                <w:rFonts w:eastAsia="Times New Roman" w:cs="Verdana"/>
                <w:b/>
                <w:bCs/>
                <w:color w:val="FFFFFF"/>
                <w:sz w:val="16"/>
                <w:szCs w:val="18"/>
                <w:lang w:val="nl-NL" w:eastAsia="nl-NL"/>
              </w:rPr>
              <w:t xml:space="preserve"> </w:t>
            </w:r>
            <w:r w:rsidR="00493B00">
              <w:rPr>
                <w:rFonts w:eastAsia="Times New Roman" w:cs="Verdana"/>
                <w:b/>
                <w:bCs/>
                <w:color w:val="FFFFFF"/>
                <w:sz w:val="16"/>
                <w:szCs w:val="18"/>
                <w:lang w:val="nl-NL" w:eastAsia="nl-NL"/>
              </w:rPr>
              <w:t>Laumen</w:t>
            </w:r>
          </w:p>
        </w:tc>
        <w:tc>
          <w:tcPr>
            <w:tcW w:w="2048" w:type="dxa"/>
            <w:gridSpan w:val="2"/>
            <w:tcBorders>
              <w:top w:val="single" w:sz="8" w:space="0" w:color="000000"/>
              <w:bottom w:val="single" w:sz="8" w:space="0" w:color="000000"/>
            </w:tcBorders>
            <w:shd w:val="clear" w:color="auto" w:fill="000000"/>
            <w:tcMar>
              <w:top w:w="0" w:type="dxa"/>
              <w:left w:w="108" w:type="dxa"/>
              <w:bottom w:w="0" w:type="dxa"/>
              <w:right w:w="108" w:type="dxa"/>
            </w:tcMar>
            <w:vAlign w:val="center"/>
          </w:tcPr>
          <w:p w14:paraId="49E09AE3" w14:textId="1C2A589E" w:rsidR="007C79D1" w:rsidRDefault="00647915" w:rsidP="003B1CDE">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De heer</w:t>
            </w:r>
            <w:r w:rsidR="00A56DAC">
              <w:rPr>
                <w:rFonts w:eastAsia="Times New Roman" w:cs="Verdana"/>
                <w:b/>
                <w:bCs/>
                <w:color w:val="FFFFFF"/>
                <w:sz w:val="16"/>
                <w:szCs w:val="18"/>
                <w:lang w:val="nl-NL" w:eastAsia="nl-NL"/>
              </w:rPr>
              <w:t xml:space="preserve"> Bisschop</w:t>
            </w:r>
          </w:p>
        </w:tc>
        <w:tc>
          <w:tcPr>
            <w:tcW w:w="2048" w:type="dxa"/>
            <w:gridSpan w:val="2"/>
            <w:tcBorders>
              <w:top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tcPr>
          <w:p w14:paraId="48A2E3C9" w14:textId="6FEB34B6" w:rsidR="007C79D1" w:rsidRDefault="004C1D47" w:rsidP="003B1CDE">
            <w:pPr>
              <w:autoSpaceDE w:val="0"/>
              <w:spacing w:after="0" w:line="288" w:lineRule="auto"/>
              <w:jc w:val="center"/>
              <w:rPr>
                <w:rFonts w:eastAsia="Times New Roman" w:cs="Verdana"/>
                <w:b/>
                <w:bCs/>
                <w:color w:val="FFFFFF"/>
                <w:sz w:val="16"/>
                <w:szCs w:val="18"/>
                <w:lang w:val="nl-NL" w:eastAsia="nl-NL"/>
              </w:rPr>
            </w:pPr>
            <w:r>
              <w:rPr>
                <w:rFonts w:eastAsia="Times New Roman" w:cs="Verdana"/>
                <w:b/>
                <w:bCs/>
                <w:color w:val="FFFFFF"/>
                <w:sz w:val="16"/>
                <w:szCs w:val="18"/>
                <w:lang w:val="nl-NL" w:eastAsia="nl-NL"/>
              </w:rPr>
              <w:t>Mevrouw</w:t>
            </w:r>
            <w:r w:rsidR="00E06699">
              <w:rPr>
                <w:rFonts w:eastAsia="Times New Roman" w:cs="Verdana"/>
                <w:b/>
                <w:bCs/>
                <w:color w:val="FFFFFF"/>
                <w:sz w:val="16"/>
                <w:szCs w:val="18"/>
                <w:lang w:val="nl-NL" w:eastAsia="nl-NL"/>
              </w:rPr>
              <w:t xml:space="preserve"> </w:t>
            </w:r>
            <w:proofErr w:type="spellStart"/>
            <w:r w:rsidR="00E06699">
              <w:rPr>
                <w:rFonts w:eastAsia="Times New Roman" w:cs="Verdana"/>
                <w:b/>
                <w:bCs/>
                <w:color w:val="FFFFFF"/>
                <w:sz w:val="16"/>
                <w:szCs w:val="18"/>
                <w:lang w:val="nl-NL" w:eastAsia="nl-NL"/>
              </w:rPr>
              <w:t>Leenen</w:t>
            </w:r>
            <w:proofErr w:type="spellEnd"/>
          </w:p>
        </w:tc>
      </w:tr>
      <w:tr w:rsidR="007C79D1" w14:paraId="704B242B" w14:textId="77777777" w:rsidTr="003B1CDE">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1293BB1" w14:textId="77777777" w:rsidR="007C79D1" w:rsidRDefault="007C79D1" w:rsidP="003B1CDE">
            <w:pPr>
              <w:autoSpaceDE w:val="0"/>
              <w:spacing w:after="0" w:line="288" w:lineRule="auto"/>
            </w:pPr>
            <w:r>
              <w:rPr>
                <w:rFonts w:eastAsia="Times New Roman" w:cs="Verdana"/>
                <w:b/>
                <w:bCs/>
                <w:sz w:val="16"/>
                <w:szCs w:val="18"/>
                <w:lang w:val="nl-NL" w:eastAsia="nl-NL"/>
              </w:rPr>
              <w:t>Functiegegevens</w:t>
            </w:r>
            <w:r>
              <w:rPr>
                <w:rFonts w:eastAsia="Times New Roman" w:cs="Verdana"/>
                <w:b/>
                <w:bCs/>
                <w:color w:val="FF0000"/>
                <w:sz w:val="16"/>
                <w:szCs w:val="18"/>
                <w:vertAlign w:val="superscript"/>
                <w:lang w:val="nl-NL" w:eastAsia="nl-NL"/>
              </w:rPr>
              <w:t>2</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25E3B1D8" w14:textId="6A887D36" w:rsidR="007C79D1" w:rsidRDefault="00C950BA"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7C79D1">
              <w:rPr>
                <w:rFonts w:eastAsia="Times New Roman" w:cs="Verdana"/>
                <w:sz w:val="16"/>
                <w:szCs w:val="18"/>
                <w:lang w:val="nl-NL" w:eastAsia="nl-NL"/>
              </w:rPr>
              <w:t>Lid</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2B2A7C52" w14:textId="24DF8DFD" w:rsidR="007C79D1" w:rsidRDefault="00C950BA"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7C79D1">
              <w:rPr>
                <w:rFonts w:eastAsia="Times New Roman" w:cs="Verdana"/>
                <w:sz w:val="16"/>
                <w:szCs w:val="18"/>
                <w:lang w:val="nl-NL" w:eastAsia="nl-NL"/>
              </w:rPr>
              <w:t>Lid</w:t>
            </w: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17F01465" w14:textId="14A654A0" w:rsidR="007C79D1" w:rsidRDefault="00C950BA"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7C79D1">
              <w:rPr>
                <w:rFonts w:eastAsia="Times New Roman" w:cs="Verdana"/>
                <w:sz w:val="16"/>
                <w:szCs w:val="18"/>
                <w:lang w:val="nl-NL" w:eastAsia="nl-NL"/>
              </w:rPr>
              <w:t>Lid</w:t>
            </w:r>
          </w:p>
        </w:tc>
      </w:tr>
      <w:tr w:rsidR="007C79D1" w14:paraId="314ECEED" w14:textId="77777777" w:rsidTr="003B1CDE">
        <w:trPr>
          <w:trHeight w:val="227"/>
        </w:trPr>
        <w:tc>
          <w:tcPr>
            <w:tcW w:w="3745" w:type="dxa"/>
            <w:tcBorders>
              <w:left w:val="single" w:sz="8" w:space="0" w:color="000000"/>
            </w:tcBorders>
            <w:shd w:val="clear" w:color="auto" w:fill="auto"/>
            <w:tcMar>
              <w:top w:w="0" w:type="dxa"/>
              <w:left w:w="108" w:type="dxa"/>
              <w:bottom w:w="0" w:type="dxa"/>
              <w:right w:w="108" w:type="dxa"/>
            </w:tcMar>
          </w:tcPr>
          <w:p w14:paraId="0DB77408" w14:textId="77777777" w:rsidR="007C79D1" w:rsidRPr="00740712" w:rsidRDefault="007C79D1" w:rsidP="003B1CDE">
            <w:pPr>
              <w:autoSpaceDE w:val="0"/>
              <w:spacing w:after="0" w:line="288" w:lineRule="auto"/>
              <w:rPr>
                <w:lang w:val="nl-NL"/>
              </w:rPr>
            </w:pPr>
            <w:r>
              <w:rPr>
                <w:rFonts w:eastAsia="Times New Roman" w:cs="Verdana"/>
                <w:bCs/>
                <w:sz w:val="16"/>
                <w:szCs w:val="18"/>
                <w:lang w:val="nl-NL" w:eastAsia="nl-NL"/>
              </w:rPr>
              <w:t>Aanvang en einde functievervulling in 2023</w:t>
            </w:r>
          </w:p>
        </w:tc>
        <w:tc>
          <w:tcPr>
            <w:tcW w:w="2048" w:type="dxa"/>
            <w:gridSpan w:val="2"/>
            <w:shd w:val="clear" w:color="auto" w:fill="auto"/>
            <w:tcMar>
              <w:top w:w="0" w:type="dxa"/>
              <w:left w:w="108" w:type="dxa"/>
              <w:bottom w:w="0" w:type="dxa"/>
              <w:right w:w="108" w:type="dxa"/>
            </w:tcMar>
          </w:tcPr>
          <w:p w14:paraId="51EB1013" w14:textId="49F8DA12" w:rsidR="007C79D1" w:rsidRDefault="002E0158" w:rsidP="003B1CDE">
            <w:pPr>
              <w:autoSpaceDE w:val="0"/>
              <w:spacing w:after="0" w:line="288" w:lineRule="auto"/>
              <w:jc w:val="center"/>
            </w:pPr>
            <w:r>
              <w:rPr>
                <w:rFonts w:eastAsia="Times New Roman" w:cs="Verdana"/>
                <w:sz w:val="16"/>
                <w:szCs w:val="18"/>
                <w:lang w:val="nl-NL" w:eastAsia="nl-NL"/>
              </w:rPr>
              <w:t>01/01-31/07</w:t>
            </w:r>
            <w:r w:rsidR="007C79D1">
              <w:rPr>
                <w:rFonts w:eastAsia="Times New Roman" w:cs="Verdana"/>
                <w:sz w:val="16"/>
                <w:szCs w:val="18"/>
                <w:lang w:val="nl-NL" w:eastAsia="nl-NL"/>
              </w:rPr>
              <w:t xml:space="preserve"> </w:t>
            </w:r>
          </w:p>
        </w:tc>
        <w:tc>
          <w:tcPr>
            <w:tcW w:w="2048" w:type="dxa"/>
            <w:gridSpan w:val="2"/>
            <w:shd w:val="clear" w:color="auto" w:fill="auto"/>
            <w:tcMar>
              <w:top w:w="0" w:type="dxa"/>
              <w:left w:w="108" w:type="dxa"/>
              <w:bottom w:w="0" w:type="dxa"/>
              <w:right w:w="108" w:type="dxa"/>
            </w:tcMar>
          </w:tcPr>
          <w:p w14:paraId="41D49972" w14:textId="0C6BC3F1" w:rsidR="007C79D1" w:rsidRDefault="00CA5FB1" w:rsidP="003B1CDE">
            <w:pPr>
              <w:autoSpaceDE w:val="0"/>
              <w:spacing w:after="0" w:line="288" w:lineRule="auto"/>
              <w:jc w:val="center"/>
            </w:pPr>
            <w:r>
              <w:rPr>
                <w:rFonts w:eastAsia="Times New Roman" w:cs="Verdana"/>
                <w:sz w:val="16"/>
                <w:szCs w:val="18"/>
                <w:lang w:val="nl-NL" w:eastAsia="nl-NL"/>
              </w:rPr>
              <w:t>01/0</w:t>
            </w:r>
            <w:r w:rsidR="003F7AF4">
              <w:rPr>
                <w:rFonts w:eastAsia="Times New Roman" w:cs="Verdana"/>
                <w:sz w:val="16"/>
                <w:szCs w:val="18"/>
                <w:lang w:val="nl-NL" w:eastAsia="nl-NL"/>
              </w:rPr>
              <w:t>2</w:t>
            </w:r>
            <w:r>
              <w:rPr>
                <w:rFonts w:eastAsia="Times New Roman" w:cs="Verdana"/>
                <w:sz w:val="16"/>
                <w:szCs w:val="18"/>
                <w:lang w:val="nl-NL" w:eastAsia="nl-NL"/>
              </w:rPr>
              <w:t>-31/</w:t>
            </w:r>
            <w:r w:rsidR="003F7AF4">
              <w:rPr>
                <w:rFonts w:eastAsia="Times New Roman" w:cs="Verdana"/>
                <w:sz w:val="16"/>
                <w:szCs w:val="18"/>
                <w:lang w:val="nl-NL" w:eastAsia="nl-NL"/>
              </w:rPr>
              <w:t>12</w:t>
            </w:r>
          </w:p>
        </w:tc>
        <w:tc>
          <w:tcPr>
            <w:tcW w:w="2048" w:type="dxa"/>
            <w:gridSpan w:val="2"/>
            <w:tcBorders>
              <w:right w:val="single" w:sz="8" w:space="0" w:color="000000"/>
            </w:tcBorders>
            <w:shd w:val="clear" w:color="auto" w:fill="auto"/>
            <w:tcMar>
              <w:top w:w="0" w:type="dxa"/>
              <w:left w:w="108" w:type="dxa"/>
              <w:bottom w:w="0" w:type="dxa"/>
              <w:right w:w="108" w:type="dxa"/>
            </w:tcMar>
          </w:tcPr>
          <w:p w14:paraId="140F7D83" w14:textId="24B795EE" w:rsidR="007C79D1" w:rsidRDefault="00CA5FB1" w:rsidP="003B1CDE">
            <w:pPr>
              <w:autoSpaceDE w:val="0"/>
              <w:spacing w:after="0" w:line="288" w:lineRule="auto"/>
              <w:jc w:val="center"/>
            </w:pPr>
            <w:r>
              <w:rPr>
                <w:rFonts w:eastAsia="Times New Roman" w:cs="Verdana"/>
                <w:sz w:val="16"/>
                <w:szCs w:val="18"/>
                <w:lang w:val="nl-NL" w:eastAsia="nl-NL"/>
              </w:rPr>
              <w:t>01/02-</w:t>
            </w:r>
            <w:r w:rsidR="00417440">
              <w:rPr>
                <w:rFonts w:eastAsia="Times New Roman" w:cs="Verdana"/>
                <w:sz w:val="16"/>
                <w:szCs w:val="18"/>
                <w:lang w:val="nl-NL" w:eastAsia="nl-NL"/>
              </w:rPr>
              <w:t>31/</w:t>
            </w:r>
            <w:r w:rsidR="00B67E11">
              <w:rPr>
                <w:rFonts w:eastAsia="Times New Roman" w:cs="Verdana"/>
                <w:sz w:val="16"/>
                <w:szCs w:val="18"/>
                <w:lang w:val="nl-NL" w:eastAsia="nl-NL"/>
              </w:rPr>
              <w:t>12</w:t>
            </w:r>
          </w:p>
        </w:tc>
      </w:tr>
      <w:tr w:rsidR="007C79D1" w14:paraId="794534B0"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76526C0" w14:textId="77777777" w:rsidR="007C79D1" w:rsidRDefault="007C79D1" w:rsidP="003B1CD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3E8C669F"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2B49B78E"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139B9A" w14:textId="77777777" w:rsidR="007C79D1" w:rsidRDefault="007C79D1" w:rsidP="003B1CDE">
            <w:pPr>
              <w:autoSpaceDE w:val="0"/>
              <w:spacing w:after="0" w:line="288" w:lineRule="auto"/>
              <w:rPr>
                <w:rFonts w:eastAsia="Times New Roman" w:cs="Verdana"/>
                <w:sz w:val="16"/>
                <w:szCs w:val="18"/>
                <w:lang w:val="nl-NL" w:eastAsia="nl-NL"/>
              </w:rPr>
            </w:pPr>
          </w:p>
        </w:tc>
      </w:tr>
      <w:tr w:rsidR="007C79D1" w14:paraId="3E74876F" w14:textId="77777777" w:rsidTr="003B1CDE">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6F034AA8" w14:textId="77777777" w:rsidR="007C79D1" w:rsidRDefault="007C79D1" w:rsidP="003B1CDE">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Bezoldiging</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6C53FFA5"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6D835D71"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3A4A5AB" w14:textId="77777777"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4EAEF332"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77C7FE6" w14:textId="77777777" w:rsidR="007C79D1" w:rsidRDefault="007C79D1" w:rsidP="003B1CDE">
            <w:pPr>
              <w:autoSpaceDE w:val="0"/>
              <w:spacing w:after="0" w:line="288" w:lineRule="auto"/>
            </w:pPr>
            <w:r>
              <w:rPr>
                <w:rFonts w:eastAsia="Times New Roman" w:cs="Verdana"/>
                <w:bCs/>
                <w:sz w:val="16"/>
                <w:szCs w:val="18"/>
                <w:lang w:val="nl-NL" w:eastAsia="nl-NL"/>
              </w:rPr>
              <w:t>Bezoldiging</w:t>
            </w:r>
            <w:r>
              <w:rPr>
                <w:rFonts w:eastAsia="Times New Roman" w:cs="Verdana"/>
                <w:bCs/>
                <w:color w:val="FF0000"/>
                <w:sz w:val="16"/>
                <w:szCs w:val="18"/>
                <w:vertAlign w:val="superscript"/>
                <w:lang w:val="nl-NL" w:eastAsia="nl-NL"/>
              </w:rPr>
              <w:t>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43547A" w14:textId="2E432CFA" w:rsidR="007C79D1" w:rsidRPr="00F760C7" w:rsidRDefault="00E142A5" w:rsidP="003B1CDE">
            <w:pPr>
              <w:autoSpaceDE w:val="0"/>
              <w:spacing w:after="0" w:line="288" w:lineRule="auto"/>
              <w:jc w:val="center"/>
              <w:rPr>
                <w:b/>
                <w:bCs/>
              </w:rPr>
            </w:pPr>
            <w:r w:rsidRPr="00F760C7">
              <w:rPr>
                <w:rFonts w:eastAsia="Times New Roman" w:cs="Verdana"/>
                <w:b/>
                <w:bCs/>
                <w:sz w:val="16"/>
                <w:szCs w:val="18"/>
                <w:lang w:val="nl-NL" w:eastAsia="nl-NL"/>
              </w:rPr>
              <w:t>4.326</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80C8F75" w14:textId="2D2BA5C2" w:rsidR="007C79D1" w:rsidRPr="00F760C7" w:rsidRDefault="003F7AF4" w:rsidP="003B1CDE">
            <w:pPr>
              <w:autoSpaceDE w:val="0"/>
              <w:spacing w:after="0" w:line="288" w:lineRule="auto"/>
              <w:jc w:val="center"/>
              <w:rPr>
                <w:b/>
                <w:bCs/>
                <w:sz w:val="16"/>
                <w:szCs w:val="16"/>
              </w:rPr>
            </w:pPr>
            <w:r>
              <w:rPr>
                <w:b/>
                <w:bCs/>
                <w:sz w:val="16"/>
                <w:szCs w:val="16"/>
              </w:rPr>
              <w:t>2</w:t>
            </w:r>
            <w:r w:rsidR="00F44BD4" w:rsidRPr="00F760C7">
              <w:rPr>
                <w:b/>
                <w:bCs/>
                <w:sz w:val="16"/>
                <w:szCs w:val="16"/>
              </w:rPr>
              <w:t>.</w:t>
            </w:r>
            <w:r>
              <w:rPr>
                <w:b/>
                <w:bCs/>
                <w:sz w:val="16"/>
                <w:szCs w:val="16"/>
              </w:rPr>
              <w:t>163</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E84BC1" w14:textId="4A76A103" w:rsidR="007C79D1" w:rsidRPr="00F760C7" w:rsidRDefault="00B523D5" w:rsidP="003B1CDE">
            <w:pPr>
              <w:autoSpaceDE w:val="0"/>
              <w:spacing w:after="0" w:line="288" w:lineRule="auto"/>
              <w:jc w:val="center"/>
              <w:rPr>
                <w:b/>
                <w:bCs/>
                <w:sz w:val="16"/>
                <w:szCs w:val="16"/>
              </w:rPr>
            </w:pPr>
            <w:r>
              <w:rPr>
                <w:b/>
                <w:bCs/>
                <w:sz w:val="16"/>
                <w:szCs w:val="16"/>
              </w:rPr>
              <w:t>1</w:t>
            </w:r>
            <w:r w:rsidR="00F760C7" w:rsidRPr="00F760C7">
              <w:rPr>
                <w:b/>
                <w:bCs/>
                <w:sz w:val="16"/>
                <w:szCs w:val="16"/>
              </w:rPr>
              <w:t>.</w:t>
            </w:r>
            <w:r w:rsidR="004576BD">
              <w:rPr>
                <w:b/>
                <w:bCs/>
                <w:sz w:val="16"/>
                <w:szCs w:val="16"/>
              </w:rPr>
              <w:t>803</w:t>
            </w:r>
          </w:p>
        </w:tc>
      </w:tr>
      <w:tr w:rsidR="007C79D1" w14:paraId="0832CA13"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8B494F7" w14:textId="77777777" w:rsidR="007C79D1" w:rsidRDefault="007C79D1" w:rsidP="003B1CDE">
            <w:pPr>
              <w:autoSpaceDE w:val="0"/>
              <w:spacing w:after="0" w:line="288" w:lineRule="auto"/>
              <w:rPr>
                <w:rFonts w:eastAsia="Times New Roman" w:cs="Verdana"/>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2C38C5E"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ECB450"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CE2374" w14:textId="77777777"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56768875"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F7EDF78" w14:textId="77777777" w:rsidR="007C79D1" w:rsidRDefault="007C79D1" w:rsidP="003B1CDE">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6"/>
                <w:vertAlign w:val="superscript"/>
                <w:lang w:val="nl-NL" w:eastAsia="nl-NL"/>
              </w:rPr>
              <w:t>4</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14FCAA5" w14:textId="0DA0BB05" w:rsidR="007C79D1" w:rsidRDefault="00452D09"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7</w:t>
            </w:r>
            <w:r w:rsidR="005E37EB">
              <w:rPr>
                <w:rFonts w:eastAsia="Times New Roman" w:cs="Verdana"/>
                <w:sz w:val="16"/>
                <w:szCs w:val="18"/>
                <w:lang w:val="nl-NL" w:eastAsia="nl-NL"/>
              </w:rPr>
              <w:t>.</w:t>
            </w:r>
            <w:r w:rsidR="00CC036B">
              <w:rPr>
                <w:rFonts w:eastAsia="Times New Roman" w:cs="Verdana"/>
                <w:sz w:val="16"/>
                <w:szCs w:val="18"/>
                <w:lang w:val="nl-NL" w:eastAsia="nl-NL"/>
              </w:rPr>
              <w:t>202</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D1E03CB" w14:textId="4FD4E3ED" w:rsidR="007C79D1" w:rsidRDefault="00452D09"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11</w:t>
            </w:r>
            <w:r w:rsidR="005E37EB">
              <w:rPr>
                <w:rFonts w:eastAsia="Times New Roman" w:cs="Verdana"/>
                <w:sz w:val="16"/>
                <w:szCs w:val="18"/>
                <w:lang w:val="nl-NL" w:eastAsia="nl-NL"/>
              </w:rPr>
              <w:t>.</w:t>
            </w:r>
            <w:r>
              <w:rPr>
                <w:rFonts w:eastAsia="Times New Roman" w:cs="Verdana"/>
                <w:sz w:val="16"/>
                <w:szCs w:val="18"/>
                <w:lang w:val="nl-NL" w:eastAsia="nl-NL"/>
              </w:rPr>
              <w:t>3</w:t>
            </w:r>
            <w:r w:rsidR="009D2805">
              <w:rPr>
                <w:rFonts w:eastAsia="Times New Roman" w:cs="Verdana"/>
                <w:sz w:val="16"/>
                <w:szCs w:val="18"/>
                <w:lang w:val="nl-NL" w:eastAsia="nl-NL"/>
              </w:rPr>
              <w:t>47</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845326" w14:textId="48AB45D7" w:rsidR="007C79D1" w:rsidRDefault="00F738BF"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11.3</w:t>
            </w:r>
            <w:r w:rsidR="004576BD">
              <w:rPr>
                <w:rFonts w:eastAsia="Times New Roman" w:cs="Verdana"/>
                <w:sz w:val="16"/>
                <w:szCs w:val="18"/>
                <w:lang w:val="nl-NL" w:eastAsia="nl-NL"/>
              </w:rPr>
              <w:t>47</w:t>
            </w:r>
          </w:p>
        </w:tc>
      </w:tr>
      <w:tr w:rsidR="007C79D1" w14:paraId="2CB15F6F" w14:textId="77777777" w:rsidTr="003B1CDE">
        <w:trPr>
          <w:trHeight w:val="227"/>
        </w:trPr>
        <w:tc>
          <w:tcPr>
            <w:tcW w:w="3745" w:type="dxa"/>
            <w:tcBorders>
              <w:top w:val="single" w:sz="8" w:space="0" w:color="000000"/>
              <w:left w:val="single" w:sz="8" w:space="0" w:color="000000"/>
              <w:bottom w:val="single" w:sz="4" w:space="0" w:color="000000"/>
            </w:tcBorders>
            <w:shd w:val="clear" w:color="auto" w:fill="FFFFFF"/>
            <w:tcMar>
              <w:top w:w="0" w:type="dxa"/>
              <w:left w:w="108" w:type="dxa"/>
              <w:bottom w:w="0" w:type="dxa"/>
              <w:right w:w="108" w:type="dxa"/>
            </w:tcMar>
          </w:tcPr>
          <w:p w14:paraId="1C5DDE6D" w14:textId="77777777" w:rsidR="007C79D1" w:rsidRDefault="007C79D1" w:rsidP="003B1CD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4" w:space="0" w:color="000000"/>
            </w:tcBorders>
            <w:shd w:val="clear" w:color="auto" w:fill="FFFFFF"/>
            <w:tcMar>
              <w:top w:w="0" w:type="dxa"/>
              <w:left w:w="108" w:type="dxa"/>
              <w:bottom w:w="0" w:type="dxa"/>
              <w:right w:w="108" w:type="dxa"/>
            </w:tcMar>
            <w:vAlign w:val="center"/>
          </w:tcPr>
          <w:p w14:paraId="582AC0FB" w14:textId="77777777" w:rsidR="007C79D1" w:rsidRDefault="007C79D1" w:rsidP="003B1CD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4" w:space="0" w:color="000000"/>
            </w:tcBorders>
            <w:shd w:val="clear" w:color="auto" w:fill="FFFFFF"/>
            <w:tcMar>
              <w:top w:w="0" w:type="dxa"/>
              <w:left w:w="108" w:type="dxa"/>
              <w:bottom w:w="0" w:type="dxa"/>
              <w:right w:w="108" w:type="dxa"/>
            </w:tcMar>
            <w:vAlign w:val="center"/>
          </w:tcPr>
          <w:p w14:paraId="7B3A3EA9" w14:textId="77777777" w:rsidR="007C79D1" w:rsidRDefault="007C79D1" w:rsidP="003B1CDE">
            <w:pPr>
              <w:autoSpaceDE w:val="0"/>
              <w:spacing w:after="0" w:line="288" w:lineRule="auto"/>
              <w:jc w:val="center"/>
              <w:rPr>
                <w:rFonts w:eastAsia="Times New Roman" w:cs="Verdana"/>
                <w:b/>
                <w:bCs/>
                <w:sz w:val="16"/>
                <w:szCs w:val="18"/>
                <w:lang w:val="nl-NL" w:eastAsia="nl-NL"/>
              </w:rPr>
            </w:pPr>
          </w:p>
        </w:tc>
        <w:tc>
          <w:tcPr>
            <w:tcW w:w="2048" w:type="dxa"/>
            <w:gridSpan w:val="2"/>
            <w:tcBorders>
              <w:top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0482E5AA" w14:textId="77777777" w:rsidR="007C79D1" w:rsidRDefault="007C79D1" w:rsidP="003B1CDE">
            <w:pPr>
              <w:autoSpaceDE w:val="0"/>
              <w:spacing w:after="0" w:line="288" w:lineRule="auto"/>
              <w:jc w:val="center"/>
              <w:rPr>
                <w:rFonts w:eastAsia="Times New Roman" w:cs="Verdana"/>
                <w:b/>
                <w:bCs/>
                <w:sz w:val="16"/>
                <w:szCs w:val="18"/>
                <w:lang w:val="nl-NL" w:eastAsia="nl-NL"/>
              </w:rPr>
            </w:pPr>
          </w:p>
        </w:tc>
      </w:tr>
      <w:tr w:rsidR="007C79D1" w14:paraId="4DF07121"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BA6F367" w14:textId="77777777" w:rsidR="007C79D1" w:rsidRPr="00740712" w:rsidRDefault="007C79D1" w:rsidP="003B1CDE">
            <w:pPr>
              <w:autoSpaceDE w:val="0"/>
              <w:spacing w:after="0" w:line="288" w:lineRule="auto"/>
              <w:rPr>
                <w:lang w:val="nl-NL"/>
              </w:rPr>
            </w:pPr>
            <w:r>
              <w:rPr>
                <w:rFonts w:eastAsia="Times New Roman" w:cs="Verdana"/>
                <w:bCs/>
                <w:sz w:val="16"/>
                <w:szCs w:val="18"/>
                <w:lang w:val="nl-NL" w:eastAsia="nl-NL"/>
              </w:rPr>
              <w:t>-/- Onverschuldigd betaald en nog niet terugontvangen bedrag</w:t>
            </w:r>
            <w:r>
              <w:rPr>
                <w:rFonts w:eastAsia="Times New Roman" w:cs="Verdana"/>
                <w:bCs/>
                <w:color w:val="FF0000"/>
                <w:sz w:val="16"/>
                <w:szCs w:val="16"/>
                <w:vertAlign w:val="superscript"/>
                <w:lang w:val="nl-NL" w:eastAsia="nl-NL"/>
              </w:rPr>
              <w:t>5</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D4743C" w14:textId="0A59941C"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77BF603" w14:textId="505FE824"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99D795" w14:textId="6A3362BD"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2111B874"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C30DE73" w14:textId="77777777" w:rsidR="007C79D1" w:rsidRDefault="007C79D1" w:rsidP="003B1CDE">
            <w:pPr>
              <w:autoSpaceDE w:val="0"/>
              <w:spacing w:after="0" w:line="288" w:lineRule="auto"/>
            </w:pPr>
            <w:r>
              <w:rPr>
                <w:rFonts w:eastAsia="Times New Roman" w:cs="Verdana"/>
                <w:b/>
                <w:bCs/>
                <w:sz w:val="16"/>
                <w:szCs w:val="18"/>
                <w:lang w:val="nl-NL" w:eastAsia="nl-NL"/>
              </w:rPr>
              <w:t>Bezoldiging</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9D2A4FE" w14:textId="1F6C81EC" w:rsidR="00F760C7" w:rsidRPr="00F760C7" w:rsidRDefault="00F760C7" w:rsidP="00F760C7">
            <w:pPr>
              <w:autoSpaceDE w:val="0"/>
              <w:spacing w:after="0" w:line="288" w:lineRule="auto"/>
              <w:jc w:val="center"/>
              <w:rPr>
                <w:rFonts w:eastAsia="Times New Roman" w:cs="Verdana"/>
                <w:b/>
                <w:bCs/>
                <w:sz w:val="16"/>
                <w:szCs w:val="18"/>
                <w:lang w:val="nl-NL" w:eastAsia="nl-NL"/>
              </w:rPr>
            </w:pPr>
            <w:r w:rsidRPr="00F760C7">
              <w:rPr>
                <w:rFonts w:eastAsia="Times New Roman" w:cs="Verdana"/>
                <w:b/>
                <w:bCs/>
                <w:sz w:val="16"/>
                <w:szCs w:val="18"/>
                <w:lang w:val="nl-NL" w:eastAsia="nl-NL"/>
              </w:rPr>
              <w:t>4.326</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1105520" w14:textId="01FEE15B" w:rsidR="007C79D1" w:rsidRPr="00F760C7" w:rsidRDefault="00B523D5" w:rsidP="003B1CDE">
            <w:pPr>
              <w:autoSpaceDE w:val="0"/>
              <w:spacing w:after="0" w:line="288" w:lineRule="auto"/>
              <w:jc w:val="center"/>
              <w:rPr>
                <w:rFonts w:eastAsia="Times New Roman" w:cs="Verdana"/>
                <w:b/>
                <w:bCs/>
                <w:sz w:val="16"/>
                <w:szCs w:val="18"/>
                <w:lang w:val="nl-NL" w:eastAsia="nl-NL"/>
              </w:rPr>
            </w:pPr>
            <w:r>
              <w:rPr>
                <w:rFonts w:eastAsia="Times New Roman" w:cs="Verdana"/>
                <w:b/>
                <w:bCs/>
                <w:sz w:val="16"/>
                <w:szCs w:val="18"/>
                <w:lang w:val="nl-NL" w:eastAsia="nl-NL"/>
              </w:rPr>
              <w:t>2</w:t>
            </w:r>
            <w:r w:rsidR="00F760C7" w:rsidRPr="00F760C7">
              <w:rPr>
                <w:rFonts w:eastAsia="Times New Roman" w:cs="Verdana"/>
                <w:b/>
                <w:bCs/>
                <w:sz w:val="16"/>
                <w:szCs w:val="18"/>
                <w:lang w:val="nl-NL" w:eastAsia="nl-NL"/>
              </w:rPr>
              <w:t>.</w:t>
            </w:r>
            <w:r w:rsidR="00B3040C">
              <w:rPr>
                <w:rFonts w:eastAsia="Times New Roman" w:cs="Verdana"/>
                <w:b/>
                <w:bCs/>
                <w:sz w:val="16"/>
                <w:szCs w:val="18"/>
                <w:lang w:val="nl-NL" w:eastAsia="nl-NL"/>
              </w:rPr>
              <w:t>1</w:t>
            </w:r>
            <w:r>
              <w:rPr>
                <w:rFonts w:eastAsia="Times New Roman" w:cs="Verdana"/>
                <w:b/>
                <w:bCs/>
                <w:sz w:val="16"/>
                <w:szCs w:val="18"/>
                <w:lang w:val="nl-NL" w:eastAsia="nl-NL"/>
              </w:rPr>
              <w:t>63</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9E96F3" w14:textId="28FA45A9" w:rsidR="007C79D1" w:rsidRPr="00F760C7" w:rsidRDefault="009A11EC" w:rsidP="003B1CDE">
            <w:pPr>
              <w:autoSpaceDE w:val="0"/>
              <w:spacing w:after="0" w:line="288" w:lineRule="auto"/>
              <w:jc w:val="center"/>
              <w:rPr>
                <w:rFonts w:eastAsia="Times New Roman" w:cs="Verdana"/>
                <w:b/>
                <w:bCs/>
                <w:sz w:val="16"/>
                <w:szCs w:val="18"/>
                <w:lang w:val="nl-NL" w:eastAsia="nl-NL"/>
              </w:rPr>
            </w:pPr>
            <w:r>
              <w:rPr>
                <w:rFonts w:eastAsia="Times New Roman" w:cs="Verdana"/>
                <w:b/>
                <w:bCs/>
                <w:sz w:val="16"/>
                <w:szCs w:val="18"/>
                <w:lang w:val="nl-NL" w:eastAsia="nl-NL"/>
              </w:rPr>
              <w:t>1</w:t>
            </w:r>
            <w:r w:rsidR="00F760C7" w:rsidRPr="00F760C7">
              <w:rPr>
                <w:rFonts w:eastAsia="Times New Roman" w:cs="Verdana"/>
                <w:b/>
                <w:bCs/>
                <w:sz w:val="16"/>
                <w:szCs w:val="18"/>
                <w:lang w:val="nl-NL" w:eastAsia="nl-NL"/>
              </w:rPr>
              <w:t>.</w:t>
            </w:r>
            <w:r>
              <w:rPr>
                <w:rFonts w:eastAsia="Times New Roman" w:cs="Verdana"/>
                <w:b/>
                <w:bCs/>
                <w:sz w:val="16"/>
                <w:szCs w:val="18"/>
                <w:lang w:val="nl-NL" w:eastAsia="nl-NL"/>
              </w:rPr>
              <w:t>80</w:t>
            </w:r>
            <w:r w:rsidR="004576BD">
              <w:rPr>
                <w:rFonts w:eastAsia="Times New Roman" w:cs="Verdana"/>
                <w:b/>
                <w:bCs/>
                <w:sz w:val="16"/>
                <w:szCs w:val="18"/>
                <w:lang w:val="nl-NL" w:eastAsia="nl-NL"/>
              </w:rPr>
              <w:t>3</w:t>
            </w:r>
          </w:p>
        </w:tc>
      </w:tr>
      <w:tr w:rsidR="007C79D1" w14:paraId="1836FBDA" w14:textId="77777777" w:rsidTr="003B1CDE">
        <w:trPr>
          <w:trHeight w:val="227"/>
        </w:trPr>
        <w:tc>
          <w:tcPr>
            <w:tcW w:w="3745" w:type="dxa"/>
            <w:tcBorders>
              <w:left w:val="single" w:sz="8" w:space="0" w:color="000000"/>
            </w:tcBorders>
            <w:shd w:val="clear" w:color="auto" w:fill="auto"/>
            <w:tcMar>
              <w:top w:w="0" w:type="dxa"/>
              <w:left w:w="108" w:type="dxa"/>
              <w:bottom w:w="0" w:type="dxa"/>
              <w:right w:w="108" w:type="dxa"/>
            </w:tcMar>
          </w:tcPr>
          <w:p w14:paraId="3FDDFB41" w14:textId="77777777" w:rsidR="007C79D1" w:rsidRDefault="007C79D1" w:rsidP="003B1CDE">
            <w:pPr>
              <w:autoSpaceDE w:val="0"/>
              <w:spacing w:after="0" w:line="288" w:lineRule="auto"/>
              <w:rPr>
                <w:rFonts w:eastAsia="Times New Roman" w:cs="Verdana"/>
                <w:b/>
                <w:bCs/>
                <w:sz w:val="16"/>
                <w:szCs w:val="18"/>
                <w:lang w:val="nl-NL" w:eastAsia="nl-NL"/>
              </w:rPr>
            </w:pPr>
          </w:p>
        </w:tc>
        <w:tc>
          <w:tcPr>
            <w:tcW w:w="2048" w:type="dxa"/>
            <w:gridSpan w:val="2"/>
            <w:shd w:val="clear" w:color="auto" w:fill="auto"/>
            <w:tcMar>
              <w:top w:w="0" w:type="dxa"/>
              <w:left w:w="108" w:type="dxa"/>
              <w:bottom w:w="0" w:type="dxa"/>
              <w:right w:w="108" w:type="dxa"/>
            </w:tcMar>
            <w:vAlign w:val="center"/>
          </w:tcPr>
          <w:p w14:paraId="41FCC088"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shd w:val="clear" w:color="auto" w:fill="auto"/>
            <w:tcMar>
              <w:top w:w="0" w:type="dxa"/>
              <w:left w:w="108" w:type="dxa"/>
              <w:bottom w:w="0" w:type="dxa"/>
              <w:right w:w="108" w:type="dxa"/>
            </w:tcMar>
            <w:vAlign w:val="center"/>
          </w:tcPr>
          <w:p w14:paraId="18730C08"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right w:val="single" w:sz="8" w:space="0" w:color="000000"/>
            </w:tcBorders>
            <w:shd w:val="clear" w:color="auto" w:fill="auto"/>
            <w:tcMar>
              <w:top w:w="0" w:type="dxa"/>
              <w:left w:w="108" w:type="dxa"/>
              <w:bottom w:w="0" w:type="dxa"/>
              <w:right w:w="108" w:type="dxa"/>
            </w:tcMar>
            <w:vAlign w:val="center"/>
          </w:tcPr>
          <w:p w14:paraId="10A15498" w14:textId="77777777"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0B9F060E"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0688941" w14:textId="77777777" w:rsidR="007C79D1" w:rsidRPr="00740712" w:rsidRDefault="007C79D1" w:rsidP="003B1CDE">
            <w:pPr>
              <w:autoSpaceDE w:val="0"/>
              <w:spacing w:after="0" w:line="288" w:lineRule="auto"/>
              <w:rPr>
                <w:lang w:val="nl-NL"/>
              </w:rPr>
            </w:pPr>
            <w:r>
              <w:rPr>
                <w:rFonts w:eastAsia="Times New Roman" w:cs="Verdana"/>
                <w:bCs/>
                <w:sz w:val="16"/>
                <w:szCs w:val="18"/>
                <w:lang w:val="nl-NL" w:eastAsia="nl-NL"/>
              </w:rPr>
              <w:lastRenderedPageBreak/>
              <w:t>Het bedrag van de overschrijding en de reden waarom de overschrijding al dan niet is toegestaan</w:t>
            </w:r>
            <w:r>
              <w:rPr>
                <w:rFonts w:eastAsia="Times New Roman" w:cs="Verdana"/>
                <w:b/>
                <w:bCs/>
                <w:color w:val="FF0000"/>
                <w:sz w:val="16"/>
                <w:szCs w:val="18"/>
                <w:vertAlign w:val="superscript"/>
                <w:lang w:val="nl-NL" w:eastAsia="nl-NL"/>
              </w:rPr>
              <w:t>6</w:t>
            </w: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56638CA" w14:textId="52384248" w:rsidR="007C79D1" w:rsidRDefault="007C79D1" w:rsidP="003B1CDE">
            <w:pPr>
              <w:autoSpaceDE w:val="0"/>
              <w:spacing w:after="0" w:line="288" w:lineRule="auto"/>
              <w:jc w:val="center"/>
              <w:rPr>
                <w:rFonts w:eastAsia="Times New Roman" w:cs="Verdana"/>
                <w:sz w:val="16"/>
                <w:szCs w:val="18"/>
                <w:lang w:val="nl-NL" w:eastAsia="nl-NL"/>
              </w:rPr>
            </w:pPr>
          </w:p>
        </w:tc>
        <w:tc>
          <w:tcPr>
            <w:tcW w:w="1007" w:type="dxa"/>
            <w:tcBorders>
              <w:top w:val="single" w:sz="8" w:space="0" w:color="000000"/>
              <w:bottom w:val="single" w:sz="8" w:space="0" w:color="000000"/>
            </w:tcBorders>
            <w:shd w:val="clear" w:color="auto" w:fill="auto"/>
            <w:tcMar>
              <w:top w:w="0" w:type="dxa"/>
              <w:left w:w="10" w:type="dxa"/>
              <w:bottom w:w="0" w:type="dxa"/>
              <w:right w:w="10" w:type="dxa"/>
            </w:tcMar>
            <w:vAlign w:val="center"/>
          </w:tcPr>
          <w:p w14:paraId="0D9D5D60" w14:textId="0C84803C" w:rsidR="007C79D1" w:rsidRDefault="007C79D1" w:rsidP="003B1CDE">
            <w:pPr>
              <w:autoSpaceDE w:val="0"/>
              <w:spacing w:after="0" w:line="288" w:lineRule="auto"/>
              <w:jc w:val="center"/>
              <w:rPr>
                <w:rFonts w:eastAsia="Times New Roman" w:cs="Verdana"/>
                <w:sz w:val="16"/>
                <w:szCs w:val="18"/>
                <w:lang w:val="nl-NL" w:eastAsia="nl-NL"/>
              </w:rPr>
            </w:pP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913E3FE" w14:textId="3316CB5D" w:rsidR="007C79D1" w:rsidRDefault="007C79D1" w:rsidP="003B1CDE">
            <w:pPr>
              <w:autoSpaceDE w:val="0"/>
              <w:spacing w:after="0" w:line="288" w:lineRule="auto"/>
              <w:jc w:val="center"/>
              <w:rPr>
                <w:rFonts w:eastAsia="Times New Roman" w:cs="Verdana"/>
                <w:sz w:val="16"/>
                <w:szCs w:val="18"/>
                <w:lang w:val="nl-NL" w:eastAsia="nl-NL"/>
              </w:rPr>
            </w:pPr>
          </w:p>
        </w:tc>
        <w:tc>
          <w:tcPr>
            <w:tcW w:w="1007" w:type="dxa"/>
            <w:tcBorders>
              <w:top w:val="single" w:sz="8" w:space="0" w:color="000000"/>
              <w:bottom w:val="single" w:sz="8" w:space="0" w:color="000000"/>
            </w:tcBorders>
            <w:shd w:val="clear" w:color="auto" w:fill="auto"/>
            <w:tcMar>
              <w:top w:w="0" w:type="dxa"/>
              <w:left w:w="10" w:type="dxa"/>
              <w:bottom w:w="0" w:type="dxa"/>
              <w:right w:w="10" w:type="dxa"/>
            </w:tcMar>
            <w:vAlign w:val="center"/>
          </w:tcPr>
          <w:p w14:paraId="3B1E8959" w14:textId="664D0071" w:rsidR="007C79D1" w:rsidRDefault="007C79D1" w:rsidP="003B1CDE">
            <w:pPr>
              <w:autoSpaceDE w:val="0"/>
              <w:spacing w:after="0" w:line="288" w:lineRule="auto"/>
              <w:jc w:val="center"/>
              <w:rPr>
                <w:rFonts w:eastAsia="Times New Roman" w:cs="Verdana"/>
                <w:sz w:val="16"/>
                <w:szCs w:val="18"/>
                <w:lang w:val="nl-NL" w:eastAsia="nl-NL"/>
              </w:rPr>
            </w:pPr>
          </w:p>
        </w:tc>
        <w:tc>
          <w:tcPr>
            <w:tcW w:w="104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D8801C3" w14:textId="425587F1" w:rsidR="007C79D1" w:rsidRDefault="007C79D1" w:rsidP="003B1CDE">
            <w:pPr>
              <w:autoSpaceDE w:val="0"/>
              <w:spacing w:after="0" w:line="288" w:lineRule="auto"/>
              <w:rPr>
                <w:rFonts w:eastAsia="Times New Roman" w:cs="Verdana"/>
                <w:sz w:val="16"/>
                <w:szCs w:val="18"/>
                <w:lang w:val="nl-NL" w:eastAsia="nl-NL"/>
              </w:rPr>
            </w:pPr>
          </w:p>
        </w:tc>
        <w:tc>
          <w:tcPr>
            <w:tcW w:w="1007"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5B854EF" w14:textId="304E2E5E" w:rsidR="007C79D1" w:rsidRDefault="007C79D1" w:rsidP="003B1CDE">
            <w:pPr>
              <w:autoSpaceDE w:val="0"/>
              <w:spacing w:after="0" w:line="288" w:lineRule="auto"/>
              <w:rPr>
                <w:rFonts w:eastAsia="Times New Roman" w:cs="Verdana"/>
                <w:sz w:val="16"/>
                <w:szCs w:val="18"/>
                <w:lang w:val="nl-NL" w:eastAsia="nl-NL"/>
              </w:rPr>
            </w:pPr>
          </w:p>
        </w:tc>
      </w:tr>
      <w:tr w:rsidR="007C79D1" w14:paraId="17D63267" w14:textId="77777777" w:rsidTr="003B1CDE">
        <w:trPr>
          <w:trHeight w:val="227"/>
        </w:trPr>
        <w:tc>
          <w:tcPr>
            <w:tcW w:w="3745" w:type="dxa"/>
            <w:tcBorders>
              <w:left w:val="single" w:sz="8" w:space="0" w:color="000000"/>
            </w:tcBorders>
            <w:shd w:val="clear" w:color="auto" w:fill="auto"/>
            <w:tcMar>
              <w:top w:w="0" w:type="dxa"/>
              <w:left w:w="108" w:type="dxa"/>
              <w:bottom w:w="0" w:type="dxa"/>
              <w:right w:w="108" w:type="dxa"/>
            </w:tcMar>
          </w:tcPr>
          <w:p w14:paraId="6EB80786" w14:textId="77777777" w:rsidR="007C79D1" w:rsidRPr="00740712" w:rsidRDefault="007C79D1" w:rsidP="003B1CDE">
            <w:pPr>
              <w:autoSpaceDE w:val="0"/>
              <w:spacing w:after="0" w:line="288" w:lineRule="auto"/>
              <w:rPr>
                <w:lang w:val="nl-NL"/>
              </w:rPr>
            </w:pPr>
            <w:r>
              <w:rPr>
                <w:rFonts w:eastAsia="Times New Roman" w:cs="Verdana"/>
                <w:bCs/>
                <w:sz w:val="16"/>
                <w:szCs w:val="18"/>
                <w:lang w:val="nl-NL" w:eastAsia="nl-NL"/>
              </w:rPr>
              <w:t>Toelichting op de vordering wegens onverschuldigde betaling</w:t>
            </w:r>
            <w:r>
              <w:rPr>
                <w:rFonts w:eastAsia="Times New Roman" w:cs="Verdana"/>
                <w:b/>
                <w:bCs/>
                <w:color w:val="FF0000"/>
                <w:sz w:val="16"/>
                <w:szCs w:val="18"/>
                <w:vertAlign w:val="superscript"/>
                <w:lang w:val="nl-NL" w:eastAsia="nl-NL"/>
              </w:rPr>
              <w:t>7</w:t>
            </w:r>
          </w:p>
        </w:tc>
        <w:tc>
          <w:tcPr>
            <w:tcW w:w="2048" w:type="dxa"/>
            <w:gridSpan w:val="2"/>
            <w:shd w:val="clear" w:color="auto" w:fill="auto"/>
            <w:tcMar>
              <w:top w:w="0" w:type="dxa"/>
              <w:left w:w="108" w:type="dxa"/>
              <w:bottom w:w="0" w:type="dxa"/>
              <w:right w:w="108" w:type="dxa"/>
            </w:tcMar>
          </w:tcPr>
          <w:p w14:paraId="5F4A2718"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shd w:val="clear" w:color="auto" w:fill="auto"/>
            <w:tcMar>
              <w:top w:w="0" w:type="dxa"/>
              <w:left w:w="108" w:type="dxa"/>
              <w:bottom w:w="0" w:type="dxa"/>
              <w:right w:w="108" w:type="dxa"/>
            </w:tcMar>
          </w:tcPr>
          <w:p w14:paraId="0D4FC2FE"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right w:val="single" w:sz="8" w:space="0" w:color="000000"/>
            </w:tcBorders>
            <w:shd w:val="clear" w:color="auto" w:fill="auto"/>
            <w:tcMar>
              <w:top w:w="0" w:type="dxa"/>
              <w:left w:w="108" w:type="dxa"/>
              <w:bottom w:w="0" w:type="dxa"/>
              <w:right w:w="108" w:type="dxa"/>
            </w:tcMar>
          </w:tcPr>
          <w:p w14:paraId="47F83356" w14:textId="6FB5CF2B" w:rsidR="007C79D1" w:rsidRDefault="007C79D1" w:rsidP="003B1CDE">
            <w:pPr>
              <w:autoSpaceDE w:val="0"/>
              <w:spacing w:after="0" w:line="288" w:lineRule="auto"/>
              <w:rPr>
                <w:rFonts w:eastAsia="Times New Roman" w:cs="Verdana"/>
                <w:sz w:val="16"/>
                <w:szCs w:val="18"/>
                <w:lang w:val="nl-NL" w:eastAsia="nl-NL"/>
              </w:rPr>
            </w:pPr>
          </w:p>
        </w:tc>
      </w:tr>
      <w:tr w:rsidR="007C79D1" w14:paraId="25B8BA87" w14:textId="77777777" w:rsidTr="003B1CDE">
        <w:trPr>
          <w:trHeight w:val="242"/>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F5849D3" w14:textId="77777777" w:rsidR="007C79D1" w:rsidRDefault="007C79D1" w:rsidP="003B1CDE">
            <w:pPr>
              <w:autoSpaceDE w:val="0"/>
              <w:spacing w:after="0" w:line="288" w:lineRule="auto"/>
            </w:pPr>
            <w:r>
              <w:rPr>
                <w:rFonts w:eastAsia="Times New Roman" w:cs="Verdana"/>
                <w:b/>
                <w:bCs/>
                <w:sz w:val="16"/>
                <w:szCs w:val="18"/>
                <w:lang w:val="nl-NL" w:eastAsia="nl-NL"/>
              </w:rPr>
              <w:t>Gegevens 2022</w:t>
            </w:r>
            <w:r>
              <w:rPr>
                <w:rFonts w:eastAsia="Times New Roman" w:cs="Verdana"/>
                <w:b/>
                <w:bCs/>
                <w:color w:val="FF0000"/>
                <w:sz w:val="16"/>
                <w:szCs w:val="18"/>
                <w:vertAlign w:val="superscript"/>
                <w:lang w:val="nl-NL" w:eastAsia="nl-NL"/>
              </w:rPr>
              <w:t>8</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4914E42A"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41820828"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47FCBC3" w14:textId="77777777" w:rsidR="007C79D1" w:rsidRDefault="007C79D1" w:rsidP="003B1CDE">
            <w:pPr>
              <w:autoSpaceDE w:val="0"/>
              <w:spacing w:after="0" w:line="288" w:lineRule="auto"/>
              <w:rPr>
                <w:rFonts w:eastAsia="Times New Roman" w:cs="Verdana"/>
                <w:sz w:val="16"/>
                <w:szCs w:val="18"/>
                <w:lang w:val="nl-NL" w:eastAsia="nl-NL"/>
              </w:rPr>
            </w:pPr>
          </w:p>
        </w:tc>
      </w:tr>
      <w:tr w:rsidR="007C79D1" w14:paraId="52471926" w14:textId="77777777" w:rsidTr="003B1CDE">
        <w:trPr>
          <w:trHeight w:val="469"/>
        </w:trPr>
        <w:tc>
          <w:tcPr>
            <w:tcW w:w="3745" w:type="dxa"/>
            <w:tcBorders>
              <w:left w:val="single" w:sz="8" w:space="0" w:color="000000"/>
            </w:tcBorders>
            <w:shd w:val="clear" w:color="auto" w:fill="000000"/>
            <w:tcMar>
              <w:top w:w="0" w:type="dxa"/>
              <w:left w:w="108" w:type="dxa"/>
              <w:bottom w:w="0" w:type="dxa"/>
              <w:right w:w="108" w:type="dxa"/>
            </w:tcMar>
            <w:vAlign w:val="center"/>
          </w:tcPr>
          <w:p w14:paraId="3AD899D8" w14:textId="77777777" w:rsidR="007C79D1" w:rsidRDefault="007C79D1" w:rsidP="003B1CDE">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bedragen x € 1</w:t>
            </w:r>
          </w:p>
        </w:tc>
        <w:tc>
          <w:tcPr>
            <w:tcW w:w="2048" w:type="dxa"/>
            <w:gridSpan w:val="2"/>
            <w:shd w:val="clear" w:color="auto" w:fill="000000"/>
            <w:tcMar>
              <w:top w:w="0" w:type="dxa"/>
              <w:left w:w="108" w:type="dxa"/>
              <w:bottom w:w="0" w:type="dxa"/>
              <w:right w:w="108" w:type="dxa"/>
            </w:tcMar>
            <w:vAlign w:val="center"/>
          </w:tcPr>
          <w:p w14:paraId="2292D447" w14:textId="7EF7BC15" w:rsidR="007C79D1" w:rsidRDefault="007C79D1" w:rsidP="003B1CDE">
            <w:pPr>
              <w:autoSpaceDE w:val="0"/>
              <w:spacing w:after="0" w:line="288" w:lineRule="auto"/>
              <w:jc w:val="center"/>
              <w:rPr>
                <w:rFonts w:eastAsia="Times New Roman" w:cs="Verdana"/>
                <w:b/>
                <w:sz w:val="16"/>
                <w:szCs w:val="18"/>
                <w:lang w:val="nl-NL" w:eastAsia="nl-NL"/>
              </w:rPr>
            </w:pPr>
          </w:p>
        </w:tc>
        <w:tc>
          <w:tcPr>
            <w:tcW w:w="2048" w:type="dxa"/>
            <w:gridSpan w:val="2"/>
            <w:shd w:val="clear" w:color="auto" w:fill="000000"/>
            <w:tcMar>
              <w:top w:w="0" w:type="dxa"/>
              <w:left w:w="108" w:type="dxa"/>
              <w:bottom w:w="0" w:type="dxa"/>
              <w:right w:w="108" w:type="dxa"/>
            </w:tcMar>
            <w:vAlign w:val="center"/>
          </w:tcPr>
          <w:p w14:paraId="75E67557" w14:textId="0A8A4B77" w:rsidR="007C79D1" w:rsidRDefault="00ED6E44" w:rsidP="003B1CDE">
            <w:pPr>
              <w:autoSpaceDE w:val="0"/>
              <w:spacing w:after="0" w:line="288" w:lineRule="auto"/>
              <w:jc w:val="center"/>
              <w:rPr>
                <w:rFonts w:eastAsia="Times New Roman" w:cs="Verdana"/>
                <w:b/>
                <w:sz w:val="16"/>
                <w:szCs w:val="18"/>
                <w:lang w:val="nl-NL" w:eastAsia="nl-NL"/>
              </w:rPr>
            </w:pPr>
            <w:r>
              <w:rPr>
                <w:rFonts w:eastAsia="Times New Roman" w:cs="Verdana"/>
                <w:b/>
                <w:sz w:val="16"/>
                <w:szCs w:val="18"/>
                <w:lang w:val="nl-NL" w:eastAsia="nl-NL"/>
              </w:rPr>
              <w:t>Mevrouw</w:t>
            </w:r>
            <w:r w:rsidR="0069205C">
              <w:rPr>
                <w:rFonts w:eastAsia="Times New Roman" w:cs="Verdana"/>
                <w:b/>
                <w:sz w:val="16"/>
                <w:szCs w:val="18"/>
                <w:lang w:val="nl-NL" w:eastAsia="nl-NL"/>
              </w:rPr>
              <w:t xml:space="preserve"> Evers</w:t>
            </w:r>
          </w:p>
        </w:tc>
        <w:tc>
          <w:tcPr>
            <w:tcW w:w="2048" w:type="dxa"/>
            <w:gridSpan w:val="2"/>
            <w:tcBorders>
              <w:right w:val="single" w:sz="8" w:space="0" w:color="000000"/>
            </w:tcBorders>
            <w:shd w:val="clear" w:color="auto" w:fill="000000"/>
            <w:tcMar>
              <w:top w:w="0" w:type="dxa"/>
              <w:left w:w="108" w:type="dxa"/>
              <w:bottom w:w="0" w:type="dxa"/>
              <w:right w:w="108" w:type="dxa"/>
            </w:tcMar>
            <w:vAlign w:val="center"/>
          </w:tcPr>
          <w:p w14:paraId="25308ABC" w14:textId="55DCB07F" w:rsidR="007C79D1" w:rsidRDefault="007C79D1" w:rsidP="003B1CDE">
            <w:pPr>
              <w:autoSpaceDE w:val="0"/>
              <w:spacing w:after="0" w:line="288" w:lineRule="auto"/>
              <w:jc w:val="center"/>
              <w:rPr>
                <w:rFonts w:eastAsia="Times New Roman" w:cs="Verdana"/>
                <w:b/>
                <w:sz w:val="16"/>
                <w:szCs w:val="18"/>
                <w:lang w:val="nl-NL" w:eastAsia="nl-NL"/>
              </w:rPr>
            </w:pPr>
          </w:p>
        </w:tc>
      </w:tr>
      <w:tr w:rsidR="007C79D1" w14:paraId="659B8C1E" w14:textId="77777777" w:rsidTr="003B1CDE">
        <w:trPr>
          <w:trHeight w:val="227"/>
        </w:trPr>
        <w:tc>
          <w:tcPr>
            <w:tcW w:w="3745" w:type="dxa"/>
            <w:tcBorders>
              <w:top w:val="single" w:sz="8" w:space="0" w:color="000000"/>
              <w:left w:val="single" w:sz="8" w:space="0" w:color="000000"/>
              <w:bottom w:val="single" w:sz="8" w:space="0" w:color="000000"/>
            </w:tcBorders>
            <w:shd w:val="clear" w:color="auto" w:fill="BFBFBF"/>
            <w:tcMar>
              <w:top w:w="0" w:type="dxa"/>
              <w:left w:w="108" w:type="dxa"/>
              <w:bottom w:w="0" w:type="dxa"/>
              <w:right w:w="108" w:type="dxa"/>
            </w:tcMar>
          </w:tcPr>
          <w:p w14:paraId="0C9CB241" w14:textId="77777777" w:rsidR="007C79D1" w:rsidRDefault="007C79D1" w:rsidP="003B1CDE">
            <w:pPr>
              <w:autoSpaceDE w:val="0"/>
              <w:spacing w:after="0" w:line="288" w:lineRule="auto"/>
            </w:pPr>
            <w:r>
              <w:rPr>
                <w:rFonts w:eastAsia="Times New Roman" w:cs="Verdana"/>
                <w:b/>
                <w:bCs/>
                <w:sz w:val="16"/>
                <w:szCs w:val="18"/>
                <w:lang w:val="nl-NL" w:eastAsia="nl-NL"/>
              </w:rPr>
              <w:t>Functiegegevens</w:t>
            </w:r>
            <w:r>
              <w:rPr>
                <w:rFonts w:eastAsia="Times New Roman" w:cs="Verdana"/>
                <w:b/>
                <w:bCs/>
                <w:color w:val="FF0000"/>
                <w:sz w:val="16"/>
                <w:szCs w:val="18"/>
                <w:vertAlign w:val="superscript"/>
                <w:lang w:val="nl-NL" w:eastAsia="nl-NL"/>
              </w:rPr>
              <w:t>2</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726F2D38" w14:textId="08863BE6" w:rsidR="007C79D1" w:rsidRDefault="00634FBB"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7C79D1">
              <w:rPr>
                <w:rFonts w:eastAsia="Times New Roman" w:cs="Verdana"/>
                <w:sz w:val="16"/>
                <w:szCs w:val="18"/>
                <w:lang w:val="nl-NL" w:eastAsia="nl-NL"/>
              </w:rPr>
              <w:t>Lid</w:t>
            </w:r>
          </w:p>
        </w:tc>
        <w:tc>
          <w:tcPr>
            <w:tcW w:w="2048" w:type="dxa"/>
            <w:gridSpan w:val="2"/>
            <w:tcBorders>
              <w:top w:val="single" w:sz="8" w:space="0" w:color="000000"/>
              <w:bottom w:val="single" w:sz="8" w:space="0" w:color="000000"/>
            </w:tcBorders>
            <w:shd w:val="clear" w:color="auto" w:fill="BFBFBF"/>
            <w:tcMar>
              <w:top w:w="0" w:type="dxa"/>
              <w:left w:w="108" w:type="dxa"/>
              <w:bottom w:w="0" w:type="dxa"/>
              <w:right w:w="108" w:type="dxa"/>
            </w:tcMar>
          </w:tcPr>
          <w:p w14:paraId="2E26B3BB" w14:textId="0ABE05A8" w:rsidR="007C79D1" w:rsidRDefault="00634FBB"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RVT-</w:t>
            </w:r>
            <w:r w:rsidR="0069205C">
              <w:rPr>
                <w:rFonts w:eastAsia="Times New Roman" w:cs="Verdana"/>
                <w:sz w:val="16"/>
                <w:szCs w:val="18"/>
                <w:lang w:val="nl-NL" w:eastAsia="nl-NL"/>
              </w:rPr>
              <w:t>Lid</w:t>
            </w:r>
          </w:p>
        </w:tc>
        <w:tc>
          <w:tcPr>
            <w:tcW w:w="2048"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1DC9E67A" w14:textId="193A9DF8"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609670F6" w14:textId="77777777" w:rsidTr="003B1CDE">
        <w:trPr>
          <w:trHeight w:val="227"/>
        </w:trPr>
        <w:tc>
          <w:tcPr>
            <w:tcW w:w="3745" w:type="dxa"/>
            <w:tcBorders>
              <w:left w:val="single" w:sz="8" w:space="0" w:color="000000"/>
            </w:tcBorders>
            <w:shd w:val="clear" w:color="auto" w:fill="auto"/>
            <w:tcMar>
              <w:top w:w="0" w:type="dxa"/>
              <w:left w:w="108" w:type="dxa"/>
              <w:bottom w:w="0" w:type="dxa"/>
              <w:right w:w="108" w:type="dxa"/>
            </w:tcMar>
          </w:tcPr>
          <w:p w14:paraId="1B5B44C6" w14:textId="77777777" w:rsidR="007C79D1" w:rsidRPr="00740712" w:rsidRDefault="007C79D1" w:rsidP="003B1CDE">
            <w:pPr>
              <w:autoSpaceDE w:val="0"/>
              <w:spacing w:after="0" w:line="288" w:lineRule="auto"/>
              <w:rPr>
                <w:lang w:val="nl-NL"/>
              </w:rPr>
            </w:pPr>
            <w:r>
              <w:rPr>
                <w:rFonts w:eastAsia="Times New Roman" w:cs="Verdana"/>
                <w:bCs/>
                <w:sz w:val="16"/>
                <w:szCs w:val="18"/>
                <w:lang w:val="nl-NL" w:eastAsia="nl-NL"/>
              </w:rPr>
              <w:t>Aanvang en einde functievervulling in 2022</w:t>
            </w:r>
          </w:p>
        </w:tc>
        <w:tc>
          <w:tcPr>
            <w:tcW w:w="2048" w:type="dxa"/>
            <w:gridSpan w:val="2"/>
            <w:shd w:val="clear" w:color="auto" w:fill="auto"/>
            <w:tcMar>
              <w:top w:w="0" w:type="dxa"/>
              <w:left w:w="108" w:type="dxa"/>
              <w:bottom w:w="0" w:type="dxa"/>
              <w:right w:w="108" w:type="dxa"/>
            </w:tcMar>
          </w:tcPr>
          <w:p w14:paraId="176A2CA9" w14:textId="553F6B43" w:rsidR="007C79D1" w:rsidRDefault="0006254E" w:rsidP="003B1CDE">
            <w:pPr>
              <w:autoSpaceDE w:val="0"/>
              <w:spacing w:after="0" w:line="288" w:lineRule="auto"/>
              <w:jc w:val="center"/>
            </w:pPr>
            <w:r>
              <w:rPr>
                <w:rFonts w:eastAsia="Times New Roman" w:cs="Verdana"/>
                <w:sz w:val="16"/>
                <w:szCs w:val="18"/>
                <w:lang w:val="nl-NL" w:eastAsia="nl-NL"/>
              </w:rPr>
              <w:t>01/01-31/12</w:t>
            </w:r>
          </w:p>
        </w:tc>
        <w:tc>
          <w:tcPr>
            <w:tcW w:w="2048" w:type="dxa"/>
            <w:gridSpan w:val="2"/>
            <w:shd w:val="clear" w:color="auto" w:fill="auto"/>
            <w:tcMar>
              <w:top w:w="0" w:type="dxa"/>
              <w:left w:w="108" w:type="dxa"/>
              <w:bottom w:w="0" w:type="dxa"/>
              <w:right w:w="108" w:type="dxa"/>
            </w:tcMar>
          </w:tcPr>
          <w:p w14:paraId="5F4002DE" w14:textId="78080FCA" w:rsidR="007C79D1" w:rsidRPr="0069205C" w:rsidRDefault="0069205C" w:rsidP="003B1CDE">
            <w:pPr>
              <w:autoSpaceDE w:val="0"/>
              <w:spacing w:after="0" w:line="288" w:lineRule="auto"/>
              <w:jc w:val="center"/>
              <w:rPr>
                <w:sz w:val="16"/>
                <w:szCs w:val="16"/>
              </w:rPr>
            </w:pPr>
            <w:r w:rsidRPr="0069205C">
              <w:rPr>
                <w:sz w:val="16"/>
                <w:szCs w:val="16"/>
              </w:rPr>
              <w:t>01/01-</w:t>
            </w:r>
            <w:r>
              <w:rPr>
                <w:sz w:val="16"/>
                <w:szCs w:val="16"/>
              </w:rPr>
              <w:t>31</w:t>
            </w:r>
            <w:r w:rsidR="00EB0E67">
              <w:rPr>
                <w:sz w:val="16"/>
                <w:szCs w:val="16"/>
              </w:rPr>
              <w:t>/</w:t>
            </w:r>
            <w:r>
              <w:rPr>
                <w:sz w:val="16"/>
                <w:szCs w:val="16"/>
              </w:rPr>
              <w:t>07</w:t>
            </w:r>
          </w:p>
        </w:tc>
        <w:tc>
          <w:tcPr>
            <w:tcW w:w="2048" w:type="dxa"/>
            <w:gridSpan w:val="2"/>
            <w:tcBorders>
              <w:right w:val="single" w:sz="8" w:space="0" w:color="000000"/>
            </w:tcBorders>
            <w:shd w:val="clear" w:color="auto" w:fill="auto"/>
            <w:tcMar>
              <w:top w:w="0" w:type="dxa"/>
              <w:left w:w="108" w:type="dxa"/>
              <w:bottom w:w="0" w:type="dxa"/>
              <w:right w:w="108" w:type="dxa"/>
            </w:tcMar>
          </w:tcPr>
          <w:p w14:paraId="35BAF6AF" w14:textId="78CAF900" w:rsidR="007C79D1" w:rsidRPr="0069205C" w:rsidRDefault="007C79D1" w:rsidP="003B1CDE">
            <w:pPr>
              <w:autoSpaceDE w:val="0"/>
              <w:spacing w:after="0" w:line="288" w:lineRule="auto"/>
              <w:jc w:val="center"/>
              <w:rPr>
                <w:sz w:val="16"/>
                <w:szCs w:val="16"/>
              </w:rPr>
            </w:pPr>
          </w:p>
        </w:tc>
      </w:tr>
      <w:tr w:rsidR="007C79D1" w14:paraId="11933AB4"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067881F6" w14:textId="77777777" w:rsidR="007C79D1" w:rsidRDefault="007C79D1" w:rsidP="003B1CDE">
            <w:pPr>
              <w:autoSpaceDE w:val="0"/>
              <w:spacing w:after="0" w:line="288" w:lineRule="auto"/>
              <w:rPr>
                <w:rFonts w:eastAsia="Times New Roman" w:cs="Verdana"/>
                <w:b/>
                <w:bCs/>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581E5FC1"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204C6175" w14:textId="77777777" w:rsidR="007C79D1" w:rsidRDefault="007C79D1" w:rsidP="003B1CDE">
            <w:pPr>
              <w:autoSpaceDE w:val="0"/>
              <w:spacing w:after="0" w:line="288" w:lineRule="auto"/>
              <w:rPr>
                <w:rFonts w:eastAsia="Times New Roman" w:cs="Verdana"/>
                <w:sz w:val="16"/>
                <w:szCs w:val="18"/>
                <w:lang w:val="nl-NL" w:eastAsia="nl-NL"/>
              </w:rPr>
            </w:pP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438006" w14:textId="77777777" w:rsidR="007C79D1" w:rsidRDefault="007C79D1" w:rsidP="003B1CDE">
            <w:pPr>
              <w:autoSpaceDE w:val="0"/>
              <w:spacing w:after="0" w:line="288" w:lineRule="auto"/>
              <w:rPr>
                <w:rFonts w:eastAsia="Times New Roman" w:cs="Verdana"/>
                <w:sz w:val="16"/>
                <w:szCs w:val="18"/>
                <w:lang w:val="nl-NL" w:eastAsia="nl-NL"/>
              </w:rPr>
            </w:pPr>
          </w:p>
        </w:tc>
      </w:tr>
      <w:tr w:rsidR="007C79D1" w14:paraId="79BB5746" w14:textId="77777777" w:rsidTr="003B1CDE">
        <w:trPr>
          <w:trHeight w:val="227"/>
        </w:trPr>
        <w:tc>
          <w:tcPr>
            <w:tcW w:w="3745" w:type="dxa"/>
            <w:tcBorders>
              <w:left w:val="single" w:sz="8" w:space="0" w:color="000000"/>
            </w:tcBorders>
            <w:shd w:val="clear" w:color="auto" w:fill="BFBFBF"/>
            <w:tcMar>
              <w:top w:w="0" w:type="dxa"/>
              <w:left w:w="108" w:type="dxa"/>
              <w:bottom w:w="0" w:type="dxa"/>
              <w:right w:w="108" w:type="dxa"/>
            </w:tcMar>
          </w:tcPr>
          <w:p w14:paraId="583FBAAB" w14:textId="77777777" w:rsidR="007C79D1" w:rsidRDefault="007C79D1" w:rsidP="003B1CDE">
            <w:pPr>
              <w:autoSpaceDE w:val="0"/>
              <w:spacing w:after="0" w:line="288" w:lineRule="auto"/>
              <w:rPr>
                <w:rFonts w:eastAsia="Times New Roman" w:cs="Verdana"/>
                <w:b/>
                <w:bCs/>
                <w:sz w:val="16"/>
                <w:szCs w:val="18"/>
                <w:lang w:val="nl-NL" w:eastAsia="nl-NL"/>
              </w:rPr>
            </w:pPr>
            <w:r>
              <w:rPr>
                <w:rFonts w:eastAsia="Times New Roman" w:cs="Verdana"/>
                <w:b/>
                <w:bCs/>
                <w:sz w:val="16"/>
                <w:szCs w:val="18"/>
                <w:lang w:val="nl-NL" w:eastAsia="nl-NL"/>
              </w:rPr>
              <w:t>Bezoldiging</w:t>
            </w:r>
          </w:p>
        </w:tc>
        <w:tc>
          <w:tcPr>
            <w:tcW w:w="2048" w:type="dxa"/>
            <w:gridSpan w:val="2"/>
            <w:shd w:val="clear" w:color="auto" w:fill="BFBFBF"/>
            <w:tcMar>
              <w:top w:w="0" w:type="dxa"/>
              <w:left w:w="108" w:type="dxa"/>
              <w:bottom w:w="0" w:type="dxa"/>
              <w:right w:w="108" w:type="dxa"/>
            </w:tcMar>
          </w:tcPr>
          <w:p w14:paraId="1FE92391"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shd w:val="clear" w:color="auto" w:fill="BFBFBF"/>
            <w:tcMar>
              <w:top w:w="0" w:type="dxa"/>
              <w:left w:w="108" w:type="dxa"/>
              <w:bottom w:w="0" w:type="dxa"/>
              <w:right w:w="108" w:type="dxa"/>
            </w:tcMar>
          </w:tcPr>
          <w:p w14:paraId="4E06254D" w14:textId="77777777" w:rsidR="007C79D1" w:rsidRDefault="007C79D1" w:rsidP="003B1CDE">
            <w:pPr>
              <w:autoSpaceDE w:val="0"/>
              <w:spacing w:after="0" w:line="288" w:lineRule="auto"/>
              <w:jc w:val="center"/>
              <w:rPr>
                <w:rFonts w:eastAsia="Times New Roman" w:cs="Verdana"/>
                <w:sz w:val="16"/>
                <w:szCs w:val="18"/>
                <w:lang w:val="nl-NL" w:eastAsia="nl-NL"/>
              </w:rPr>
            </w:pPr>
          </w:p>
        </w:tc>
        <w:tc>
          <w:tcPr>
            <w:tcW w:w="2048" w:type="dxa"/>
            <w:gridSpan w:val="2"/>
            <w:tcBorders>
              <w:right w:val="single" w:sz="8" w:space="0" w:color="000000"/>
            </w:tcBorders>
            <w:shd w:val="clear" w:color="auto" w:fill="BFBFBF"/>
            <w:tcMar>
              <w:top w:w="0" w:type="dxa"/>
              <w:left w:w="108" w:type="dxa"/>
              <w:bottom w:w="0" w:type="dxa"/>
              <w:right w:w="108" w:type="dxa"/>
            </w:tcMar>
          </w:tcPr>
          <w:p w14:paraId="5CD1DA94" w14:textId="77777777" w:rsidR="007C79D1" w:rsidRDefault="007C79D1" w:rsidP="003B1CDE">
            <w:pPr>
              <w:autoSpaceDE w:val="0"/>
              <w:spacing w:after="0" w:line="288" w:lineRule="auto"/>
              <w:jc w:val="center"/>
              <w:rPr>
                <w:rFonts w:eastAsia="Times New Roman" w:cs="Verdana"/>
                <w:sz w:val="16"/>
                <w:szCs w:val="18"/>
                <w:lang w:val="nl-NL" w:eastAsia="nl-NL"/>
              </w:rPr>
            </w:pPr>
          </w:p>
        </w:tc>
      </w:tr>
      <w:tr w:rsidR="007C79D1" w14:paraId="15203CDC" w14:textId="77777777" w:rsidTr="003B1CDE">
        <w:trPr>
          <w:trHeight w:val="227"/>
        </w:trPr>
        <w:tc>
          <w:tcPr>
            <w:tcW w:w="374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3100DC5" w14:textId="77777777" w:rsidR="007C79D1" w:rsidRDefault="007C79D1" w:rsidP="003B1CDE">
            <w:pPr>
              <w:autoSpaceDE w:val="0"/>
              <w:spacing w:after="0" w:line="288" w:lineRule="auto"/>
            </w:pPr>
            <w:r>
              <w:rPr>
                <w:rFonts w:eastAsia="Times New Roman" w:cs="Verdana"/>
                <w:bCs/>
                <w:sz w:val="16"/>
                <w:szCs w:val="18"/>
                <w:lang w:val="nl-NL" w:eastAsia="nl-NL"/>
              </w:rPr>
              <w:t>Bezoldiging</w:t>
            </w:r>
            <w:r>
              <w:rPr>
                <w:rFonts w:eastAsia="Times New Roman" w:cs="Verdana"/>
                <w:bCs/>
                <w:color w:val="FF0000"/>
                <w:sz w:val="16"/>
                <w:szCs w:val="18"/>
                <w:vertAlign w:val="superscript"/>
                <w:lang w:val="nl-NL" w:eastAsia="nl-NL"/>
              </w:rPr>
              <w:t>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9ED036D" w14:textId="314E9F9E" w:rsidR="007C79D1" w:rsidRPr="002E0158" w:rsidRDefault="00AA3F51" w:rsidP="003B1CDE">
            <w:pPr>
              <w:autoSpaceDE w:val="0"/>
              <w:spacing w:after="0" w:line="288" w:lineRule="auto"/>
              <w:jc w:val="center"/>
              <w:rPr>
                <w:sz w:val="16"/>
                <w:szCs w:val="16"/>
              </w:rPr>
            </w:pPr>
            <w:r w:rsidRPr="002E0158">
              <w:rPr>
                <w:sz w:val="16"/>
                <w:szCs w:val="16"/>
              </w:rPr>
              <w:t>4.25</w:t>
            </w:r>
            <w:r w:rsidR="004E1A52">
              <w:rPr>
                <w:sz w:val="16"/>
                <w:szCs w:val="16"/>
              </w:rPr>
              <w:t>3</w:t>
            </w:r>
          </w:p>
        </w:tc>
        <w:tc>
          <w:tcPr>
            <w:tcW w:w="204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4A943AA" w14:textId="244F30D3" w:rsidR="007C79D1" w:rsidRPr="002E0158" w:rsidRDefault="00771754" w:rsidP="003B1CDE">
            <w:pPr>
              <w:autoSpaceDE w:val="0"/>
              <w:spacing w:after="0" w:line="288" w:lineRule="auto"/>
              <w:jc w:val="center"/>
              <w:rPr>
                <w:sz w:val="16"/>
                <w:szCs w:val="16"/>
              </w:rPr>
            </w:pPr>
            <w:r>
              <w:rPr>
                <w:sz w:val="16"/>
                <w:szCs w:val="16"/>
              </w:rPr>
              <w:t>2.126</w:t>
            </w:r>
          </w:p>
        </w:tc>
        <w:tc>
          <w:tcPr>
            <w:tcW w:w="204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95AD24" w14:textId="1DBF60E6" w:rsidR="007C79D1" w:rsidRDefault="007C79D1" w:rsidP="003B1CDE">
            <w:pPr>
              <w:autoSpaceDE w:val="0"/>
              <w:spacing w:after="0" w:line="288" w:lineRule="auto"/>
              <w:jc w:val="center"/>
            </w:pPr>
          </w:p>
        </w:tc>
      </w:tr>
      <w:tr w:rsidR="007C79D1" w14:paraId="574B8670" w14:textId="77777777" w:rsidTr="003B1CDE">
        <w:trPr>
          <w:trHeight w:val="227"/>
        </w:trPr>
        <w:tc>
          <w:tcPr>
            <w:tcW w:w="3745" w:type="dxa"/>
            <w:tcBorders>
              <w:left w:val="single" w:sz="8" w:space="0" w:color="000000"/>
              <w:bottom w:val="single" w:sz="8" w:space="0" w:color="000000"/>
            </w:tcBorders>
            <w:shd w:val="clear" w:color="auto" w:fill="auto"/>
            <w:tcMar>
              <w:top w:w="0" w:type="dxa"/>
              <w:left w:w="108" w:type="dxa"/>
              <w:bottom w:w="0" w:type="dxa"/>
              <w:right w:w="108" w:type="dxa"/>
            </w:tcMar>
          </w:tcPr>
          <w:p w14:paraId="10CB844A" w14:textId="77777777" w:rsidR="007C79D1" w:rsidRDefault="007C79D1" w:rsidP="003B1CDE">
            <w:pPr>
              <w:autoSpaceDE w:val="0"/>
              <w:spacing w:after="0" w:line="288" w:lineRule="auto"/>
            </w:pPr>
            <w:r>
              <w:rPr>
                <w:rFonts w:eastAsia="Times New Roman" w:cs="Verdana"/>
                <w:bCs/>
                <w:sz w:val="16"/>
                <w:szCs w:val="18"/>
                <w:lang w:val="nl-NL" w:eastAsia="nl-NL"/>
              </w:rPr>
              <w:t>Individueel toepasselijke bezoldigingsmaximum</w:t>
            </w:r>
            <w:r>
              <w:rPr>
                <w:rFonts w:eastAsia="Times New Roman" w:cs="Verdana"/>
                <w:bCs/>
                <w:color w:val="FF0000"/>
                <w:sz w:val="16"/>
                <w:szCs w:val="18"/>
                <w:vertAlign w:val="superscript"/>
                <w:lang w:val="nl-NL" w:eastAsia="nl-NL"/>
              </w:rPr>
              <w:t>4</w:t>
            </w:r>
          </w:p>
        </w:tc>
        <w:tc>
          <w:tcPr>
            <w:tcW w:w="2048" w:type="dxa"/>
            <w:gridSpan w:val="2"/>
            <w:tcBorders>
              <w:bottom w:val="single" w:sz="8" w:space="0" w:color="000000"/>
            </w:tcBorders>
            <w:shd w:val="clear" w:color="auto" w:fill="auto"/>
            <w:tcMar>
              <w:top w:w="0" w:type="dxa"/>
              <w:left w:w="108" w:type="dxa"/>
              <w:bottom w:w="0" w:type="dxa"/>
              <w:right w:w="108" w:type="dxa"/>
            </w:tcMar>
            <w:vAlign w:val="center"/>
          </w:tcPr>
          <w:p w14:paraId="6A9EBF7B" w14:textId="4704A151" w:rsidR="007C79D1" w:rsidRDefault="002E0158"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12.000</w:t>
            </w:r>
          </w:p>
        </w:tc>
        <w:tc>
          <w:tcPr>
            <w:tcW w:w="2048" w:type="dxa"/>
            <w:gridSpan w:val="2"/>
            <w:tcBorders>
              <w:bottom w:val="single" w:sz="8" w:space="0" w:color="000000"/>
            </w:tcBorders>
            <w:shd w:val="clear" w:color="auto" w:fill="auto"/>
            <w:tcMar>
              <w:top w:w="0" w:type="dxa"/>
              <w:left w:w="108" w:type="dxa"/>
              <w:bottom w:w="0" w:type="dxa"/>
              <w:right w:w="108" w:type="dxa"/>
            </w:tcMar>
            <w:vAlign w:val="center"/>
          </w:tcPr>
          <w:p w14:paraId="6724BF27" w14:textId="780E0936" w:rsidR="007C79D1" w:rsidRDefault="001E1203" w:rsidP="003B1CDE">
            <w:pPr>
              <w:autoSpaceDE w:val="0"/>
              <w:spacing w:after="0" w:line="288" w:lineRule="auto"/>
              <w:jc w:val="center"/>
              <w:rPr>
                <w:rFonts w:eastAsia="Times New Roman" w:cs="Verdana"/>
                <w:sz w:val="16"/>
                <w:szCs w:val="18"/>
                <w:lang w:val="nl-NL" w:eastAsia="nl-NL"/>
              </w:rPr>
            </w:pPr>
            <w:r>
              <w:rPr>
                <w:rFonts w:eastAsia="Times New Roman" w:cs="Verdana"/>
                <w:sz w:val="16"/>
                <w:szCs w:val="18"/>
                <w:lang w:val="nl-NL" w:eastAsia="nl-NL"/>
              </w:rPr>
              <w:t>7.000</w:t>
            </w:r>
          </w:p>
        </w:tc>
        <w:tc>
          <w:tcPr>
            <w:tcW w:w="2048"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C62379" w14:textId="51F5209C" w:rsidR="007C79D1" w:rsidRDefault="007C79D1" w:rsidP="003B1CDE">
            <w:pPr>
              <w:autoSpaceDE w:val="0"/>
              <w:spacing w:after="0" w:line="288" w:lineRule="auto"/>
              <w:jc w:val="center"/>
              <w:rPr>
                <w:rFonts w:eastAsia="Times New Roman" w:cs="Verdana"/>
                <w:sz w:val="16"/>
                <w:szCs w:val="18"/>
                <w:lang w:val="nl-NL" w:eastAsia="nl-NL"/>
              </w:rPr>
            </w:pPr>
          </w:p>
        </w:tc>
      </w:tr>
    </w:tbl>
    <w:p w14:paraId="6B6E3A41" w14:textId="77777777" w:rsidR="007C79D1" w:rsidRDefault="007C79D1">
      <w:pPr>
        <w:autoSpaceDE w:val="0"/>
        <w:spacing w:after="0" w:line="288" w:lineRule="auto"/>
        <w:rPr>
          <w:rFonts w:eastAsia="Times New Roman" w:cs="Verdana"/>
          <w:szCs w:val="18"/>
          <w:lang w:val="nl-NL" w:eastAsia="nl-NL"/>
        </w:rPr>
      </w:pPr>
    </w:p>
    <w:p w14:paraId="5BD7789A" w14:textId="77777777" w:rsidR="00E06699" w:rsidRDefault="00E06699">
      <w:pPr>
        <w:autoSpaceDE w:val="0"/>
        <w:spacing w:after="0" w:line="288" w:lineRule="auto"/>
        <w:rPr>
          <w:rFonts w:eastAsia="Times New Roman" w:cs="Verdana"/>
          <w:szCs w:val="18"/>
          <w:lang w:val="nl-NL" w:eastAsia="nl-NL"/>
        </w:rPr>
      </w:pPr>
    </w:p>
    <w:p w14:paraId="626C380E" w14:textId="77777777" w:rsidR="00B641D1" w:rsidRPr="006F36F0" w:rsidRDefault="00B641D1" w:rsidP="00B641D1">
      <w:pPr>
        <w:autoSpaceDE w:val="0"/>
        <w:spacing w:after="0" w:line="288" w:lineRule="auto"/>
        <w:rPr>
          <w:rFonts w:eastAsia="Times New Roman" w:cs="Verdana"/>
          <w:b/>
          <w:szCs w:val="18"/>
          <w:lang w:val="nl-NL" w:eastAsia="nl-NL"/>
        </w:rPr>
      </w:pPr>
      <w:r w:rsidRPr="006F36F0">
        <w:rPr>
          <w:rFonts w:eastAsia="Times New Roman" w:cs="Verdana"/>
          <w:b/>
          <w:szCs w:val="18"/>
          <w:lang w:val="nl-NL" w:eastAsia="nl-NL"/>
        </w:rPr>
        <w:t>3. Overige rapportageverplichtingen op grond van de WNT</w:t>
      </w:r>
    </w:p>
    <w:p w14:paraId="03A4DC0F" w14:textId="68B8EF7E" w:rsidR="00040A9E" w:rsidRDefault="00B641D1" w:rsidP="002C0EB7">
      <w:pPr>
        <w:autoSpaceDE w:val="0"/>
        <w:spacing w:after="0" w:line="288" w:lineRule="auto"/>
        <w:rPr>
          <w:rFonts w:eastAsia="Times New Roman" w:cs="Verdana"/>
          <w:b/>
          <w:szCs w:val="18"/>
          <w:lang w:val="nl-NL" w:eastAsia="nl-NL"/>
        </w:rPr>
      </w:pPr>
      <w:r w:rsidRPr="006F36F0">
        <w:rPr>
          <w:rFonts w:eastAsia="Times New Roman" w:cs="Verdana"/>
          <w:szCs w:val="18"/>
          <w:lang w:val="nl-NL" w:eastAsia="nl-NL"/>
        </w:rPr>
        <w:t>Naast de hierboven vermelde topfunctionarissen zijn er geen overige functionarissen met een dienstbetrekking die in 202</w:t>
      </w:r>
      <w:r w:rsidR="00153B48">
        <w:rPr>
          <w:rFonts w:eastAsia="Times New Roman" w:cs="Verdana"/>
          <w:szCs w:val="18"/>
          <w:lang w:val="nl-NL" w:eastAsia="nl-NL"/>
        </w:rPr>
        <w:t>3</w:t>
      </w:r>
      <w:r w:rsidRPr="006F36F0">
        <w:rPr>
          <w:rFonts w:eastAsia="Times New Roman" w:cs="Verdana"/>
          <w:szCs w:val="18"/>
          <w:lang w:val="nl-NL" w:eastAsia="nl-NL"/>
        </w:rPr>
        <w:t xml:space="preserve"> een bezoldiging boven het individueel toepasselijke drempelbedrag hebben ontvangen</w:t>
      </w:r>
      <w:r w:rsidR="00153B48">
        <w:rPr>
          <w:rFonts w:eastAsia="Times New Roman" w:cs="Verdana"/>
          <w:szCs w:val="18"/>
          <w:lang w:val="nl-NL" w:eastAsia="nl-NL"/>
        </w:rPr>
        <w:t>.</w:t>
      </w:r>
      <w:r w:rsidRPr="008C274D">
        <w:rPr>
          <w:rFonts w:eastAsia="Times New Roman" w:cs="Verdana"/>
          <w:color w:val="FF0000"/>
          <w:szCs w:val="18"/>
          <w:lang w:val="nl-NL" w:eastAsia="nl-NL"/>
        </w:rPr>
        <w:t xml:space="preserve"> </w:t>
      </w:r>
    </w:p>
    <w:p w14:paraId="03A4DDE9" w14:textId="77777777" w:rsidR="00040A9E" w:rsidRDefault="00040A9E">
      <w:pPr>
        <w:pStyle w:val="Kop1"/>
        <w:spacing w:before="71"/>
        <w:ind w:left="120" w:firstLine="0"/>
        <w:rPr>
          <w:rFonts w:eastAsia="Calibri" w:cs="Times New Roman"/>
          <w:szCs w:val="22"/>
          <w:lang w:val="nl-NL"/>
        </w:rPr>
      </w:pPr>
      <w:bookmarkStart w:id="1" w:name="Bezoldigingsmaxima_2019_(in_€)"/>
      <w:bookmarkEnd w:id="1"/>
    </w:p>
    <w:p w14:paraId="7E0A95CE" w14:textId="77777777" w:rsidR="007B0E90" w:rsidRPr="007B0E90" w:rsidRDefault="007B0E90" w:rsidP="007B0E90">
      <w:pPr>
        <w:pStyle w:val="Lijstalinea"/>
        <w:ind w:left="0"/>
        <w:rPr>
          <w:rFonts w:eastAsia="Times New Roman" w:cs="Verdana"/>
          <w:szCs w:val="18"/>
          <w:lang w:val="nl-NL" w:eastAsia="nl-NL"/>
        </w:rPr>
      </w:pPr>
      <w:r w:rsidRPr="007B0E90">
        <w:rPr>
          <w:rFonts w:eastAsia="Times New Roman" w:cs="Verdana"/>
          <w:szCs w:val="18"/>
          <w:lang w:val="nl-NL" w:eastAsia="nl-NL"/>
        </w:rPr>
        <w:t xml:space="preserve">Voor BCO Onderwijs Advies BV geldt dat voor de leidinggevende topfunctionarissen de heer De Jong en de heer Bossers sprake is van intra-groep-detachering. De leidinggevende topfunctionarissen zijn in dienst bij BCO Holding. De leidinggevende topfunctionarissen kwalificeren derhalve bij BCO Onderwijs Advies BV als leidinggevende topfunctionaris zonder dienstbetrekking. Hetzelfde geldt voor de in de tabel 1c opgenomen toezichthoudende topfunctionarissen. </w:t>
      </w:r>
    </w:p>
    <w:p w14:paraId="6DDB77CA" w14:textId="77777777" w:rsidR="007B0E90" w:rsidRPr="007B0E90" w:rsidRDefault="007B0E90" w:rsidP="007B0E90">
      <w:pPr>
        <w:pStyle w:val="Lijstalinea"/>
        <w:ind w:left="0"/>
        <w:rPr>
          <w:rFonts w:eastAsia="Times New Roman" w:cs="Verdana"/>
          <w:szCs w:val="18"/>
          <w:lang w:val="nl-NL" w:eastAsia="nl-NL"/>
        </w:rPr>
      </w:pPr>
      <w:r w:rsidRPr="007B0E90">
        <w:rPr>
          <w:rFonts w:eastAsia="Times New Roman" w:cs="Verdana"/>
          <w:szCs w:val="18"/>
          <w:lang w:val="nl-NL" w:eastAsia="nl-NL"/>
        </w:rPr>
        <w:t xml:space="preserve">Conform de WNT regelgeving dienen de doorbelaste kosten voor de vervulling van de functie van topfunctionaris te worden bepaald op basis van artikel 2a van de Uitvoeringsregeling. De toepassing van dit artikel leidt tot verantwoordings- en controleproblematiek. In de wet- en regelgeving is het bezoldigingsbegrip in geval van intra-groep detachering namelijk niet verder uitgewerkt. De kosten voor het vervullen van de functie van topfunctionaris is een open begrip; een limitatieve opsomming in de wet- en regelgeving ontbreekt. Een nadere definiëring van bijvoorbeeld bureaukosten en hoe gemeenschappelijke kosten aan individuele topfunctionarissen moeten worden toegerekend is niet opgenomen. </w:t>
      </w:r>
    </w:p>
    <w:p w14:paraId="75116595" w14:textId="77777777" w:rsidR="007B0E90" w:rsidRPr="007B0E90" w:rsidRDefault="007B0E90" w:rsidP="007B0E90">
      <w:pPr>
        <w:pStyle w:val="Lijstalinea"/>
        <w:ind w:left="0"/>
        <w:rPr>
          <w:rFonts w:eastAsia="Times New Roman" w:cs="Verdana"/>
          <w:szCs w:val="18"/>
          <w:lang w:val="nl-NL" w:eastAsia="nl-NL"/>
        </w:rPr>
      </w:pPr>
      <w:r w:rsidRPr="007B0E90">
        <w:rPr>
          <w:rFonts w:eastAsia="Times New Roman" w:cs="Verdana"/>
          <w:szCs w:val="18"/>
          <w:lang w:val="nl-NL" w:eastAsia="nl-NL"/>
        </w:rPr>
        <w:t>Vanuit BCO Holding heeft een doorbelasting plaatsgevonden van kosten voor het vervullen van zowel de leidinggevende topfunctie als toezichthoudende topfunctie (salariskosten vermeerderd met evident aan de topfunctionaris toe te rekenen kosten voor de functievervulling). Hierbij merken wij op dat vanuit BCO Holding ook sprake is van doorbelasting van andere kosten, waarvoor als uitgangspunt is gehanteerd dat deze kosten niet toe te rekenen zijn aan het vervullen van de leidinggevende- en/of toezichthoudende topfunctie.</w:t>
      </w:r>
    </w:p>
    <w:p w14:paraId="39801308" w14:textId="77777777" w:rsidR="007B0E90" w:rsidRPr="00740712" w:rsidRDefault="007B0E90">
      <w:pPr>
        <w:rPr>
          <w:lang w:val="nl-NL"/>
        </w:rPr>
      </w:pPr>
    </w:p>
    <w:sectPr w:rsidR="007B0E90" w:rsidRPr="00740712">
      <w:headerReference w:type="default" r:id="rId7"/>
      <w:footerReference w:type="default" r:id="rId8"/>
      <w:pgSz w:w="11907"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4349E" w14:textId="77777777" w:rsidR="00DE6980" w:rsidRDefault="00DE6980">
      <w:pPr>
        <w:spacing w:after="0"/>
      </w:pPr>
      <w:r>
        <w:separator/>
      </w:r>
    </w:p>
  </w:endnote>
  <w:endnote w:type="continuationSeparator" w:id="0">
    <w:p w14:paraId="4D576B13" w14:textId="77777777" w:rsidR="00DE6980" w:rsidRDefault="00DE6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D732" w14:textId="77777777" w:rsidR="0003065F" w:rsidRDefault="00634FBB">
    <w:pPr>
      <w:pStyle w:val="Voettekst"/>
      <w:jc w:val="right"/>
    </w:pPr>
    <w:r>
      <w:rPr>
        <w:lang w:val="nl-NL"/>
      </w:rPr>
      <w:fldChar w:fldCharType="begin"/>
    </w:r>
    <w:r>
      <w:rPr>
        <w:lang w:val="nl-NL"/>
      </w:rPr>
      <w:instrText xml:space="preserve"> PAGE </w:instrText>
    </w:r>
    <w:r>
      <w:rPr>
        <w:lang w:val="nl-NL"/>
      </w:rPr>
      <w:fldChar w:fldCharType="separate"/>
    </w:r>
    <w:r>
      <w:rPr>
        <w:lang w:val="nl-NL"/>
      </w:rPr>
      <w:t>1</w:t>
    </w:r>
    <w:r>
      <w:rPr>
        <w:lang w:val="nl-NL"/>
      </w:rPr>
      <w:fldChar w:fldCharType="end"/>
    </w:r>
  </w:p>
  <w:p w14:paraId="03A4D733" w14:textId="77777777" w:rsidR="0003065F" w:rsidRDefault="0003065F">
    <w:pPr>
      <w:pStyle w:val="Voettekst"/>
    </w:pPr>
  </w:p>
  <w:p w14:paraId="03A4D734" w14:textId="77777777" w:rsidR="0003065F" w:rsidRDefault="00030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1F28B" w14:textId="77777777" w:rsidR="00DE6980" w:rsidRDefault="00DE6980">
      <w:pPr>
        <w:spacing w:after="0"/>
      </w:pPr>
      <w:r>
        <w:rPr>
          <w:color w:val="000000"/>
        </w:rPr>
        <w:separator/>
      </w:r>
    </w:p>
  </w:footnote>
  <w:footnote w:type="continuationSeparator" w:id="0">
    <w:p w14:paraId="17090BF4" w14:textId="77777777" w:rsidR="00DE6980" w:rsidRDefault="00DE6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D72F" w14:textId="77777777" w:rsidR="0003065F" w:rsidRDefault="0003065F">
    <w:pPr>
      <w:pStyle w:val="Koptekst"/>
    </w:pPr>
  </w:p>
  <w:p w14:paraId="03A4D730" w14:textId="77777777" w:rsidR="0003065F" w:rsidRDefault="000306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366F"/>
    <w:multiLevelType w:val="multilevel"/>
    <w:tmpl w:val="E2B4B894"/>
    <w:lvl w:ilvl="0">
      <w:numFmt w:val="bullet"/>
      <w:lvlText w:val="•"/>
      <w:lvlJc w:val="left"/>
      <w:pPr>
        <w:ind w:left="360" w:hanging="1200"/>
      </w:pPr>
      <w:rPr>
        <w:rFonts w:ascii="Verdana" w:eastAsia="Times New Roman" w:hAnsi="Verdana" w:cs="Verdana"/>
      </w:rPr>
    </w:lvl>
    <w:lvl w:ilvl="1">
      <w:numFmt w:val="bullet"/>
      <w:lvlText w:val="o"/>
      <w:lvlJc w:val="left"/>
      <w:pPr>
        <w:ind w:left="240" w:hanging="360"/>
      </w:pPr>
      <w:rPr>
        <w:rFonts w:ascii="Courier New" w:hAnsi="Courier New" w:cs="Courier New"/>
      </w:rPr>
    </w:lvl>
    <w:lvl w:ilvl="2">
      <w:numFmt w:val="bullet"/>
      <w:lvlText w:val=""/>
      <w:lvlJc w:val="left"/>
      <w:pPr>
        <w:ind w:left="960" w:hanging="360"/>
      </w:pPr>
      <w:rPr>
        <w:rFonts w:ascii="Wingdings" w:hAnsi="Wingdings"/>
      </w:rPr>
    </w:lvl>
    <w:lvl w:ilvl="3">
      <w:numFmt w:val="bullet"/>
      <w:lvlText w:val=""/>
      <w:lvlJc w:val="left"/>
      <w:pPr>
        <w:ind w:left="1680" w:hanging="360"/>
      </w:pPr>
      <w:rPr>
        <w:rFonts w:ascii="Symbol" w:hAnsi="Symbol"/>
      </w:rPr>
    </w:lvl>
    <w:lvl w:ilvl="4">
      <w:numFmt w:val="bullet"/>
      <w:lvlText w:val="o"/>
      <w:lvlJc w:val="left"/>
      <w:pPr>
        <w:ind w:left="2400" w:hanging="360"/>
      </w:pPr>
      <w:rPr>
        <w:rFonts w:ascii="Courier New" w:hAnsi="Courier New" w:cs="Courier New"/>
      </w:rPr>
    </w:lvl>
    <w:lvl w:ilvl="5">
      <w:numFmt w:val="bullet"/>
      <w:lvlText w:val=""/>
      <w:lvlJc w:val="left"/>
      <w:pPr>
        <w:ind w:left="3120" w:hanging="360"/>
      </w:pPr>
      <w:rPr>
        <w:rFonts w:ascii="Wingdings" w:hAnsi="Wingdings"/>
      </w:rPr>
    </w:lvl>
    <w:lvl w:ilvl="6">
      <w:numFmt w:val="bullet"/>
      <w:lvlText w:val=""/>
      <w:lvlJc w:val="left"/>
      <w:pPr>
        <w:ind w:left="3840" w:hanging="360"/>
      </w:pPr>
      <w:rPr>
        <w:rFonts w:ascii="Symbol" w:hAnsi="Symbol"/>
      </w:rPr>
    </w:lvl>
    <w:lvl w:ilvl="7">
      <w:numFmt w:val="bullet"/>
      <w:lvlText w:val="o"/>
      <w:lvlJc w:val="left"/>
      <w:pPr>
        <w:ind w:left="4560" w:hanging="360"/>
      </w:pPr>
      <w:rPr>
        <w:rFonts w:ascii="Courier New" w:hAnsi="Courier New" w:cs="Courier New"/>
      </w:rPr>
    </w:lvl>
    <w:lvl w:ilvl="8">
      <w:numFmt w:val="bullet"/>
      <w:lvlText w:val=""/>
      <w:lvlJc w:val="left"/>
      <w:pPr>
        <w:ind w:left="5280" w:hanging="360"/>
      </w:pPr>
      <w:rPr>
        <w:rFonts w:ascii="Wingdings" w:hAnsi="Wingdings"/>
      </w:rPr>
    </w:lvl>
  </w:abstractNum>
  <w:abstractNum w:abstractNumId="1" w15:restartNumberingAfterBreak="0">
    <w:nsid w:val="151C19AD"/>
    <w:multiLevelType w:val="multilevel"/>
    <w:tmpl w:val="8E885C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6626464"/>
    <w:multiLevelType w:val="multilevel"/>
    <w:tmpl w:val="45368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22426"/>
    <w:multiLevelType w:val="multilevel"/>
    <w:tmpl w:val="16C26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CE09C1"/>
    <w:multiLevelType w:val="multilevel"/>
    <w:tmpl w:val="B7CEE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F41B34"/>
    <w:multiLevelType w:val="multilevel"/>
    <w:tmpl w:val="92F2F5FA"/>
    <w:lvl w:ilvl="0">
      <w:start w:val="1"/>
      <w:numFmt w:val="decimal"/>
      <w:lvlText w:val="%1."/>
      <w:lvlJc w:val="left"/>
      <w:pPr>
        <w:ind w:left="360" w:hanging="360"/>
      </w:pPr>
      <w:rPr>
        <w:b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D03C2A"/>
    <w:multiLevelType w:val="multilevel"/>
    <w:tmpl w:val="C11A7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16946257">
    <w:abstractNumId w:val="5"/>
  </w:num>
  <w:num w:numId="2" w16cid:durableId="227083118">
    <w:abstractNumId w:val="5"/>
    <w:lvlOverride w:ilvl="0">
      <w:startOverride w:val="1"/>
    </w:lvlOverride>
  </w:num>
  <w:num w:numId="3" w16cid:durableId="982974664">
    <w:abstractNumId w:val="3"/>
  </w:num>
  <w:num w:numId="4" w16cid:durableId="150878565">
    <w:abstractNumId w:val="2"/>
  </w:num>
  <w:num w:numId="5" w16cid:durableId="528178862">
    <w:abstractNumId w:val="6"/>
  </w:num>
  <w:num w:numId="6" w16cid:durableId="1180967365">
    <w:abstractNumId w:val="0"/>
  </w:num>
  <w:num w:numId="7" w16cid:durableId="1818955854">
    <w:abstractNumId w:val="1"/>
  </w:num>
  <w:num w:numId="8" w16cid:durableId="1748569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9E"/>
    <w:rsid w:val="0003065F"/>
    <w:rsid w:val="00040A9E"/>
    <w:rsid w:val="00055D11"/>
    <w:rsid w:val="0006254E"/>
    <w:rsid w:val="000677FE"/>
    <w:rsid w:val="001440F9"/>
    <w:rsid w:val="00153B48"/>
    <w:rsid w:val="00157C74"/>
    <w:rsid w:val="00193B39"/>
    <w:rsid w:val="001C1699"/>
    <w:rsid w:val="001D2C7D"/>
    <w:rsid w:val="001D7ABC"/>
    <w:rsid w:val="001E1203"/>
    <w:rsid w:val="001E2A2A"/>
    <w:rsid w:val="001E31D1"/>
    <w:rsid w:val="001F3B21"/>
    <w:rsid w:val="00214E07"/>
    <w:rsid w:val="00235693"/>
    <w:rsid w:val="00247AF7"/>
    <w:rsid w:val="002C0EB7"/>
    <w:rsid w:val="002D19A8"/>
    <w:rsid w:val="002D7839"/>
    <w:rsid w:val="002E0158"/>
    <w:rsid w:val="00312656"/>
    <w:rsid w:val="00347C74"/>
    <w:rsid w:val="003603B9"/>
    <w:rsid w:val="003761B1"/>
    <w:rsid w:val="003E0AC9"/>
    <w:rsid w:val="003F3C7F"/>
    <w:rsid w:val="003F5820"/>
    <w:rsid w:val="003F7AF4"/>
    <w:rsid w:val="00417440"/>
    <w:rsid w:val="00452D09"/>
    <w:rsid w:val="00456F78"/>
    <w:rsid w:val="004576BD"/>
    <w:rsid w:val="00460D4B"/>
    <w:rsid w:val="00477A2F"/>
    <w:rsid w:val="0048047A"/>
    <w:rsid w:val="004814C2"/>
    <w:rsid w:val="00493B00"/>
    <w:rsid w:val="004C1D47"/>
    <w:rsid w:val="004E1A52"/>
    <w:rsid w:val="004F3219"/>
    <w:rsid w:val="004F3A6C"/>
    <w:rsid w:val="005165C7"/>
    <w:rsid w:val="00577C81"/>
    <w:rsid w:val="0058099B"/>
    <w:rsid w:val="00585DAF"/>
    <w:rsid w:val="00596642"/>
    <w:rsid w:val="005B1957"/>
    <w:rsid w:val="005E37EB"/>
    <w:rsid w:val="005E61D1"/>
    <w:rsid w:val="0063173B"/>
    <w:rsid w:val="00633EFE"/>
    <w:rsid w:val="00634FBB"/>
    <w:rsid w:val="00647915"/>
    <w:rsid w:val="00652AAB"/>
    <w:rsid w:val="00685C9E"/>
    <w:rsid w:val="0069205C"/>
    <w:rsid w:val="006934C7"/>
    <w:rsid w:val="006A1B1E"/>
    <w:rsid w:val="006A3FEF"/>
    <w:rsid w:val="006B0152"/>
    <w:rsid w:val="006D2BD2"/>
    <w:rsid w:val="006D492A"/>
    <w:rsid w:val="006E38D9"/>
    <w:rsid w:val="006E4FF2"/>
    <w:rsid w:val="00727024"/>
    <w:rsid w:val="00735187"/>
    <w:rsid w:val="00740712"/>
    <w:rsid w:val="00763A69"/>
    <w:rsid w:val="00771754"/>
    <w:rsid w:val="00787C61"/>
    <w:rsid w:val="00794E76"/>
    <w:rsid w:val="007A054E"/>
    <w:rsid w:val="007A2F1E"/>
    <w:rsid w:val="007A6D17"/>
    <w:rsid w:val="007B0E90"/>
    <w:rsid w:val="007C79D1"/>
    <w:rsid w:val="007F2C26"/>
    <w:rsid w:val="0080596C"/>
    <w:rsid w:val="00816457"/>
    <w:rsid w:val="0082460E"/>
    <w:rsid w:val="00962495"/>
    <w:rsid w:val="00984B6E"/>
    <w:rsid w:val="009A11EC"/>
    <w:rsid w:val="009A1522"/>
    <w:rsid w:val="009A3851"/>
    <w:rsid w:val="009C01D9"/>
    <w:rsid w:val="009C20EE"/>
    <w:rsid w:val="009D2805"/>
    <w:rsid w:val="00A23281"/>
    <w:rsid w:val="00A27D94"/>
    <w:rsid w:val="00A56DAC"/>
    <w:rsid w:val="00A72E94"/>
    <w:rsid w:val="00AA3F51"/>
    <w:rsid w:val="00AA5DF5"/>
    <w:rsid w:val="00AB445C"/>
    <w:rsid w:val="00AE5D70"/>
    <w:rsid w:val="00AF5F23"/>
    <w:rsid w:val="00B017DD"/>
    <w:rsid w:val="00B15E1A"/>
    <w:rsid w:val="00B3040C"/>
    <w:rsid w:val="00B523D5"/>
    <w:rsid w:val="00B641D1"/>
    <w:rsid w:val="00B6701C"/>
    <w:rsid w:val="00B67E11"/>
    <w:rsid w:val="00BE27D6"/>
    <w:rsid w:val="00C019A3"/>
    <w:rsid w:val="00C02E20"/>
    <w:rsid w:val="00C0720E"/>
    <w:rsid w:val="00C44360"/>
    <w:rsid w:val="00C60DC7"/>
    <w:rsid w:val="00C80F19"/>
    <w:rsid w:val="00C950BA"/>
    <w:rsid w:val="00CA5FB1"/>
    <w:rsid w:val="00CC036B"/>
    <w:rsid w:val="00CC4B8F"/>
    <w:rsid w:val="00CF79A5"/>
    <w:rsid w:val="00D00613"/>
    <w:rsid w:val="00D02E9A"/>
    <w:rsid w:val="00D157EB"/>
    <w:rsid w:val="00D5028A"/>
    <w:rsid w:val="00D6529A"/>
    <w:rsid w:val="00D65C9B"/>
    <w:rsid w:val="00DE1040"/>
    <w:rsid w:val="00DE6980"/>
    <w:rsid w:val="00E06699"/>
    <w:rsid w:val="00E142A5"/>
    <w:rsid w:val="00E243E4"/>
    <w:rsid w:val="00E310BB"/>
    <w:rsid w:val="00E46974"/>
    <w:rsid w:val="00E53ED4"/>
    <w:rsid w:val="00E63FE0"/>
    <w:rsid w:val="00E67F9B"/>
    <w:rsid w:val="00E7069A"/>
    <w:rsid w:val="00EB0E67"/>
    <w:rsid w:val="00EB506F"/>
    <w:rsid w:val="00ED50CC"/>
    <w:rsid w:val="00ED6E44"/>
    <w:rsid w:val="00EE6786"/>
    <w:rsid w:val="00F0196B"/>
    <w:rsid w:val="00F44BD4"/>
    <w:rsid w:val="00F738BF"/>
    <w:rsid w:val="00F760C7"/>
    <w:rsid w:val="00FA38BB"/>
    <w:rsid w:val="00FD5FCF"/>
    <w:rsid w:val="00FE7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D727"/>
  <w15:docId w15:val="{5EC094ED-2294-444C-B69C-998B3FBB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sz w:val="18"/>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uiPriority w:val="9"/>
    <w:qFormat/>
    <w:pPr>
      <w:widowControl w:val="0"/>
      <w:autoSpaceDE w:val="0"/>
      <w:spacing w:after="0"/>
      <w:ind w:left="624" w:hanging="362"/>
      <w:outlineLvl w:val="0"/>
    </w:pPr>
    <w:rPr>
      <w:rFonts w:eastAsia="Verdana" w:cs="Verdana"/>
      <w:b/>
      <w:bC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eastAsia="Verdana" w:cs="Verdana"/>
      <w:b/>
      <w:bCs/>
      <w:szCs w:val="18"/>
    </w:rPr>
  </w:style>
  <w:style w:type="character" w:styleId="Hyperlink">
    <w:name w:val="Hyperlink"/>
    <w:basedOn w:val="Standaardalinea-lettertype"/>
    <w:rPr>
      <w:color w:val="0563C1"/>
      <w:u w:val="single" w:color="000000"/>
    </w:rPr>
  </w:style>
  <w:style w:type="character" w:styleId="GevolgdeHyperlink">
    <w:name w:val="FollowedHyperlink"/>
    <w:basedOn w:val="Standaardalinea-lettertype"/>
    <w:rPr>
      <w:color w:val="954F72"/>
      <w:u w:val="single"/>
    </w:rPr>
  </w:style>
  <w:style w:type="paragraph" w:customStyle="1" w:styleId="msonormal0">
    <w:name w:val="msonormal"/>
    <w:basedOn w:val="Standaard"/>
    <w:pPr>
      <w:spacing w:before="100" w:after="100"/>
    </w:pPr>
    <w:rPr>
      <w:rFonts w:ascii="Times New Roman" w:eastAsia="Times New Roman" w:hAnsi="Times New Roman"/>
      <w:sz w:val="24"/>
      <w:szCs w:val="24"/>
      <w:lang w:val="nl-NL" w:eastAsia="nl-NL"/>
    </w:rPr>
  </w:style>
  <w:style w:type="paragraph" w:styleId="Voetnoottekst">
    <w:name w:val="footnote text"/>
    <w:basedOn w:val="Standaard"/>
    <w:pPr>
      <w:autoSpaceDE w:val="0"/>
      <w:spacing w:after="60"/>
      <w:ind w:left="227" w:hanging="227"/>
    </w:pPr>
    <w:rPr>
      <w:rFonts w:eastAsia="Times New Roman" w:cs="Verdana"/>
      <w:sz w:val="15"/>
      <w:szCs w:val="20"/>
      <w:lang w:val="nl-NL" w:eastAsia="nl-NL"/>
    </w:rPr>
  </w:style>
  <w:style w:type="character" w:customStyle="1" w:styleId="VoetnoottekstChar">
    <w:name w:val="Voetnoottekst Char"/>
    <w:basedOn w:val="Standaardalinea-lettertype"/>
    <w:rPr>
      <w:rFonts w:eastAsia="Times New Roman" w:cs="Verdana"/>
      <w:sz w:val="15"/>
      <w:szCs w:val="20"/>
      <w:lang w:val="nl-NL" w:eastAsia="nl-NL"/>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eastAsia="Calibri" w:cs="Times New Roman"/>
      <w:sz w:val="20"/>
      <w:szCs w:val="20"/>
    </w:rPr>
  </w:style>
  <w:style w:type="paragraph" w:styleId="Koptekst">
    <w:name w:val="header"/>
    <w:basedOn w:val="Standaard"/>
    <w:pPr>
      <w:tabs>
        <w:tab w:val="center" w:pos="4513"/>
        <w:tab w:val="right" w:pos="9026"/>
      </w:tabs>
      <w:spacing w:after="0"/>
    </w:pPr>
  </w:style>
  <w:style w:type="character" w:customStyle="1" w:styleId="KoptekstChar">
    <w:name w:val="Koptekst Char"/>
    <w:basedOn w:val="Standaardalinea-lettertype"/>
    <w:rPr>
      <w:rFonts w:eastAsia="Calibri" w:cs="Times New Roman"/>
    </w:rPr>
  </w:style>
  <w:style w:type="paragraph" w:styleId="Voettekst">
    <w:name w:val="footer"/>
    <w:basedOn w:val="Standaard"/>
    <w:pPr>
      <w:tabs>
        <w:tab w:val="center" w:pos="4513"/>
        <w:tab w:val="right" w:pos="9026"/>
      </w:tabs>
      <w:spacing w:after="0"/>
    </w:pPr>
  </w:style>
  <w:style w:type="character" w:customStyle="1" w:styleId="VoettekstChar">
    <w:name w:val="Voettekst Char"/>
    <w:basedOn w:val="Standaardalinea-lettertype"/>
    <w:rPr>
      <w:rFonts w:eastAsia="Calibri" w:cs="Times New Roman"/>
    </w:rPr>
  </w:style>
  <w:style w:type="paragraph" w:styleId="Plattetekst">
    <w:name w:val="Body Text"/>
    <w:basedOn w:val="Standaard"/>
    <w:pPr>
      <w:spacing w:after="120"/>
    </w:pPr>
  </w:style>
  <w:style w:type="character" w:customStyle="1" w:styleId="PlattetekstChar">
    <w:name w:val="Platte tekst Char"/>
    <w:basedOn w:val="Standaardalinea-lettertype"/>
    <w:rPr>
      <w:rFonts w:eastAsia="Calibri" w:cs="Times New Roman"/>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eastAsia="Calibri" w:cs="Times New Roman"/>
      <w:b/>
      <w:bCs/>
      <w:sz w:val="20"/>
      <w:szCs w:val="20"/>
    </w:rPr>
  </w:style>
  <w:style w:type="paragraph" w:styleId="Ballontekst">
    <w:name w:val="Balloon Text"/>
    <w:basedOn w:val="Standaard"/>
    <w:pPr>
      <w:spacing w:after="0"/>
    </w:pPr>
    <w:rPr>
      <w:rFonts w:ascii="Segoe UI" w:hAnsi="Segoe UI" w:cs="Segoe UI"/>
      <w:szCs w:val="18"/>
    </w:rPr>
  </w:style>
  <w:style w:type="character" w:customStyle="1" w:styleId="BallontekstChar">
    <w:name w:val="Ballontekst Char"/>
    <w:basedOn w:val="Standaardalinea-lettertype"/>
    <w:rPr>
      <w:rFonts w:ascii="Segoe UI" w:eastAsia="Calibri" w:hAnsi="Segoe UI" w:cs="Segoe UI"/>
      <w:szCs w:val="18"/>
    </w:rPr>
  </w:style>
  <w:style w:type="paragraph" w:styleId="Lijstalinea">
    <w:name w:val="List Paragraph"/>
    <w:basedOn w:val="Standaard"/>
    <w:uiPriority w:val="34"/>
    <w:qFormat/>
    <w:pPr>
      <w:ind w:left="720"/>
    </w:pPr>
  </w:style>
  <w:style w:type="paragraph" w:customStyle="1" w:styleId="TableParagraph">
    <w:name w:val="Table Paragraph"/>
    <w:basedOn w:val="Standaard"/>
    <w:pPr>
      <w:autoSpaceDE w:val="0"/>
      <w:spacing w:before="4" w:after="0"/>
    </w:pPr>
    <w:rPr>
      <w:rFonts w:cs="Verdana"/>
      <w:sz w:val="24"/>
      <w:szCs w:val="24"/>
      <w:lang w:val="nl-NL"/>
    </w:rPr>
  </w:style>
  <w:style w:type="paragraph" w:customStyle="1" w:styleId="Tabel">
    <w:name w:val="Tabel"/>
    <w:basedOn w:val="Standaard"/>
    <w:pPr>
      <w:autoSpaceDE w:val="0"/>
      <w:spacing w:after="0" w:line="288" w:lineRule="auto"/>
    </w:pPr>
    <w:rPr>
      <w:rFonts w:eastAsia="Times New Roman" w:cs="Verdana"/>
      <w:sz w:val="16"/>
      <w:szCs w:val="18"/>
      <w:lang w:val="nl-NL" w:eastAsia="nl-NL"/>
    </w:rPr>
  </w:style>
  <w:style w:type="character" w:styleId="Voetnootmarkering">
    <w:name w:val="footnote reference"/>
    <w:basedOn w:val="Standaardalinea-lettertype"/>
    <w:rPr>
      <w:position w:val="0"/>
      <w:vertAlign w:val="superscript"/>
    </w:rPr>
  </w:style>
  <w:style w:type="character" w:styleId="Verwijzingopmerking">
    <w:name w:val="annotation reference"/>
    <w:basedOn w:val="Standaardalinea-lettertype"/>
    <w:rPr>
      <w:sz w:val="16"/>
      <w:szCs w:val="16"/>
    </w:rPr>
  </w:style>
  <w:style w:type="paragraph" w:styleId="Revisie">
    <w:name w:val="Revision"/>
    <w:pPr>
      <w:suppressAutoHyphens/>
      <w:spacing w:after="0"/>
    </w:pPr>
  </w:style>
  <w:style w:type="character" w:styleId="Onopgelostemelding">
    <w:name w:val="Unresolved Mention"/>
    <w:basedOn w:val="Standaardalinea-lettertyp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41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992</Words>
  <Characters>5456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Hoogen, Jan-Willem van den</dc:creator>
  <dc:description/>
  <cp:lastModifiedBy>Marco Habraken</cp:lastModifiedBy>
  <cp:revision>35</cp:revision>
  <cp:lastPrinted>2020-01-21T13:39:00Z</cp:lastPrinted>
  <dcterms:created xsi:type="dcterms:W3CDTF">2024-06-24T10:59:00Z</dcterms:created>
  <dcterms:modified xsi:type="dcterms:W3CDTF">2024-06-24T11:50:00Z</dcterms:modified>
</cp:coreProperties>
</file>